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附件</w:t>
      </w:r>
      <w:r>
        <w:rPr>
          <w:rFonts w:ascii="仿宋_GB2312" w:eastAsia="仿宋_GB2312"/>
          <w:color w:val="000000"/>
          <w:sz w:val="32"/>
          <w:szCs w:val="32"/>
        </w:rPr>
        <w:t>1</w:t>
      </w:r>
      <w:r>
        <w:rPr>
          <w:rFonts w:hint="eastAsia" w:ascii="仿宋_GB2312" w:eastAsia="仿宋_GB2312"/>
          <w:color w:val="000000"/>
          <w:sz w:val="32"/>
          <w:szCs w:val="32"/>
        </w:rPr>
        <w:t>：</w:t>
      </w:r>
    </w:p>
    <w:p>
      <w:pPr>
        <w:jc w:val="center"/>
        <w:rPr>
          <w:rFonts w:ascii="Times New Roman"/>
          <w:color w:val="000000"/>
          <w:sz w:val="44"/>
          <w:szCs w:val="44"/>
        </w:rPr>
      </w:pPr>
      <w:r>
        <w:rPr>
          <w:rFonts w:hint="eastAsia"/>
          <w:color w:val="000000"/>
          <w:sz w:val="44"/>
          <w:szCs w:val="44"/>
        </w:rPr>
        <w:t>报考泰安市中心医院分院</w:t>
      </w:r>
      <w:r>
        <w:rPr>
          <w:rFonts w:hint="eastAsia" w:ascii="Helvetica" w:hAnsi="Helvetica" w:cs="Helvetica"/>
          <w:color w:val="000000"/>
          <w:sz w:val="44"/>
          <w:szCs w:val="44"/>
        </w:rPr>
        <w:t>体检人员名单</w:t>
      </w:r>
    </w:p>
    <w:p>
      <w:pPr>
        <w:spacing w:line="440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董</w:t>
      </w:r>
      <w:r>
        <w:rPr>
          <w:rFonts w:ascii="仿宋_GB2312" w:eastAsia="仿宋_GB2312"/>
          <w:color w:val="000000"/>
          <w:sz w:val="32"/>
          <w:szCs w:val="32"/>
        </w:rPr>
        <w:t xml:space="preserve">  </w:t>
      </w:r>
      <w:r>
        <w:rPr>
          <w:rFonts w:hint="eastAsia" w:ascii="仿宋_GB2312" w:eastAsia="仿宋_GB2312"/>
          <w:color w:val="000000"/>
          <w:sz w:val="32"/>
          <w:szCs w:val="32"/>
        </w:rPr>
        <w:t>麒</w:t>
      </w: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孙芳刚</w:t>
      </w: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徐甲超</w:t>
      </w: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李慧超</w:t>
      </w: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李泰锋</w:t>
      </w: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邓</w:t>
      </w:r>
      <w:r>
        <w:rPr>
          <w:rFonts w:ascii="仿宋_GB2312" w:eastAsia="仿宋_GB2312"/>
          <w:color w:val="000000"/>
          <w:sz w:val="32"/>
          <w:szCs w:val="32"/>
        </w:rPr>
        <w:t xml:space="preserve">  </w:t>
      </w:r>
      <w:r>
        <w:rPr>
          <w:rFonts w:hint="eastAsia" w:ascii="仿宋_GB2312" w:eastAsia="仿宋_GB2312"/>
          <w:color w:val="000000"/>
          <w:sz w:val="32"/>
          <w:szCs w:val="32"/>
        </w:rPr>
        <w:t>超</w:t>
      </w: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龚瑶瑶</w:t>
      </w: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张迎民</w:t>
      </w: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马继玲</w:t>
      </w: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陈青州</w:t>
      </w: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王</w:t>
      </w:r>
      <w:r>
        <w:rPr>
          <w:rFonts w:ascii="仿宋_GB2312" w:eastAsia="仿宋_GB2312"/>
          <w:color w:val="000000"/>
          <w:sz w:val="32"/>
          <w:szCs w:val="32"/>
        </w:rPr>
        <w:t xml:space="preserve">  </w:t>
      </w:r>
      <w:r>
        <w:rPr>
          <w:rFonts w:hint="eastAsia" w:ascii="仿宋_GB2312" w:eastAsia="仿宋_GB2312"/>
          <w:color w:val="000000"/>
          <w:sz w:val="32"/>
          <w:szCs w:val="32"/>
        </w:rPr>
        <w:t>鲁</w:t>
      </w: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侯晓晨</w:t>
      </w:r>
    </w:p>
    <w:p>
      <w:pPr>
        <w:spacing w:line="44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王丽鹏</w:t>
      </w:r>
    </w:p>
    <w:p>
      <w:pPr>
        <w:spacing w:line="440" w:lineRule="exact"/>
        <w:jc w:val="center"/>
        <w:rPr>
          <w:rFonts w:ascii="仿宋_GB2312" w:hAnsi="Helvetica" w:eastAsia="仿宋_GB2312" w:cs="Helvetica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王晓燕</w:t>
      </w:r>
    </w:p>
    <w:p>
      <w:pPr>
        <w:ind w:firstLine="640" w:firstLineChars="200"/>
        <w:rPr>
          <w:rFonts w:ascii="仿宋_GB2312" w:hAnsi="Times New Roman" w:eastAsia="仿宋_GB2312"/>
          <w:color w:val="000000"/>
          <w:sz w:val="32"/>
          <w:szCs w:val="32"/>
        </w:rPr>
      </w:pPr>
    </w:p>
    <w:p>
      <w:pPr>
        <w:ind w:firstLine="640" w:firstLineChars="200"/>
        <w:jc w:val="right"/>
        <w:rPr>
          <w:rFonts w:ascii="仿宋_GB2312" w:eastAsia="仿宋_GB2312"/>
          <w:color w:val="000000"/>
          <w:sz w:val="32"/>
          <w:szCs w:val="32"/>
        </w:rPr>
      </w:pPr>
      <w:r>
        <w:rPr>
          <w:rFonts w:ascii="仿宋_GB2312" w:eastAsia="仿宋_GB2312"/>
          <w:color w:val="000000"/>
          <w:sz w:val="32"/>
          <w:szCs w:val="32"/>
        </w:rPr>
        <w:t>2022</w:t>
      </w:r>
      <w:r>
        <w:rPr>
          <w:rFonts w:hint="eastAsia" w:ascii="仿宋_GB2312" w:eastAsia="仿宋_GB2312"/>
          <w:color w:val="000000"/>
          <w:sz w:val="32"/>
          <w:szCs w:val="32"/>
        </w:rPr>
        <w:t>年</w:t>
      </w:r>
      <w:r>
        <w:rPr>
          <w:rFonts w:ascii="仿宋_GB2312" w:eastAsia="仿宋_GB2312"/>
          <w:color w:val="000000"/>
          <w:sz w:val="32"/>
          <w:szCs w:val="32"/>
        </w:rPr>
        <w:t>9</w:t>
      </w:r>
      <w:r>
        <w:rPr>
          <w:rFonts w:hint="eastAsia" w:ascii="仿宋_GB2312" w:eastAsia="仿宋_GB2312"/>
          <w:color w:val="000000"/>
          <w:sz w:val="32"/>
          <w:szCs w:val="32"/>
        </w:rPr>
        <w:t>月</w:t>
      </w:r>
      <w:r>
        <w:rPr>
          <w:rFonts w:ascii="仿宋_GB2312" w:eastAsia="仿宋_GB2312"/>
          <w:color w:val="000000"/>
          <w:sz w:val="32"/>
          <w:szCs w:val="32"/>
        </w:rPr>
        <w:t>16</w:t>
      </w:r>
      <w:r>
        <w:rPr>
          <w:rFonts w:hint="eastAsia" w:ascii="仿宋_GB2312" w:eastAsia="仿宋_GB2312"/>
          <w:color w:val="000000"/>
          <w:sz w:val="32"/>
          <w:szCs w:val="32"/>
        </w:rPr>
        <w:t>日</w:t>
      </w:r>
    </w:p>
    <w:p>
      <w:pPr>
        <w:spacing w:line="560" w:lineRule="exact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  <w:rPr>
          <w:rFonts w:ascii="仿宋" w:hAnsi="仿宋" w:eastAsia="仿宋" w:cs="仿宋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8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E5YjJiZDE4OTAwNGVjZWIwZDcxNTEzMjNlMmJkZWUifQ=="/>
  </w:docVars>
  <w:rsids>
    <w:rsidRoot w:val="00000000"/>
    <w:rsid w:val="060329D5"/>
    <w:rsid w:val="0B6B3B3D"/>
    <w:rsid w:val="154706C6"/>
    <w:rsid w:val="17A442F3"/>
    <w:rsid w:val="19746CE5"/>
    <w:rsid w:val="23AC1933"/>
    <w:rsid w:val="29CB14C1"/>
    <w:rsid w:val="2BBA3588"/>
    <w:rsid w:val="30EE60CF"/>
    <w:rsid w:val="380F0B1F"/>
    <w:rsid w:val="39DD22BD"/>
    <w:rsid w:val="3BE311C5"/>
    <w:rsid w:val="3C2C4909"/>
    <w:rsid w:val="3CD43DFC"/>
    <w:rsid w:val="448006A0"/>
    <w:rsid w:val="4B18725B"/>
    <w:rsid w:val="4DB8575C"/>
    <w:rsid w:val="62F5506E"/>
    <w:rsid w:val="697F6CA9"/>
    <w:rsid w:val="6A536122"/>
    <w:rsid w:val="6B8A5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360" w:lineRule="auto"/>
      <w:jc w:val="center"/>
      <w:outlineLvl w:val="0"/>
    </w:pPr>
    <w:rPr>
      <w:rFonts w:ascii="Courier New" w:hAnsi="Courier New" w:eastAsia="宋体" w:cs="Courier New"/>
      <w:b/>
      <w:color w:val="000000"/>
      <w:kern w:val="44"/>
      <w:sz w:val="32"/>
      <w:shd w:val="clear" w:color="auto" w:fill="auto"/>
      <w:lang w:eastAsia="en-US" w:bidi="en-US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outlineLvl w:val="1"/>
    </w:pPr>
    <w:rPr>
      <w:rFonts w:ascii="Arial" w:hAnsi="Arial" w:eastAsia="宋体" w:cs="Courier New"/>
      <w:b/>
      <w:color w:val="000000"/>
      <w:sz w:val="30"/>
      <w:shd w:val="clear" w:color="auto" w:fill="auto"/>
      <w:lang w:eastAsia="en-US" w:bidi="en-US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jc w:val="center"/>
      <w:outlineLvl w:val="2"/>
    </w:pPr>
    <w:rPr>
      <w:rFonts w:ascii="Courier New" w:hAnsi="Courier New" w:eastAsia="宋体" w:cs="Courier New"/>
      <w:b/>
      <w:color w:val="000000"/>
      <w:sz w:val="28"/>
      <w:shd w:val="clear" w:color="auto" w:fill="auto"/>
      <w:lang w:eastAsia="en-US" w:bidi="en-US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60" w:lineRule="auto"/>
      <w:ind w:leftChars="500"/>
      <w:outlineLvl w:val="3"/>
    </w:pPr>
    <w:rPr>
      <w:rFonts w:ascii="Arial" w:hAnsi="Arial" w:eastAsia="宋体" w:cs="Times New Roman"/>
    </w:rPr>
  </w:style>
  <w:style w:type="paragraph" w:styleId="6">
    <w:name w:val="heading 5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outlineLvl w:val="4"/>
    </w:pPr>
    <w:rPr>
      <w:rFonts w:asciiTheme="minorAscii" w:hAnsiTheme="minorAscii" w:eastAsiaTheme="minorEastAsia"/>
      <w:b/>
      <w:sz w:val="24"/>
    </w:rPr>
  </w:style>
  <w:style w:type="character" w:default="1" w:styleId="10">
    <w:name w:val="Default Paragraph Font"/>
    <w:qFormat/>
    <w:uiPriority w:val="0"/>
    <w:rPr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toc 1"/>
    <w:basedOn w:val="1"/>
    <w:next w:val="1"/>
    <w:qFormat/>
    <w:uiPriority w:val="0"/>
    <w:pPr>
      <w:spacing w:line="360" w:lineRule="auto"/>
    </w:pPr>
    <w:rPr>
      <w:rFonts w:ascii="Courier New" w:hAnsi="Courier New" w:eastAsia="宋体" w:cs="Courier New"/>
      <w:color w:val="000000"/>
      <w:sz w:val="28"/>
      <w:shd w:val="clear" w:color="auto" w:fill="auto"/>
      <w:lang w:eastAsia="en-US" w:bidi="en-US"/>
    </w:rPr>
  </w:style>
  <w:style w:type="paragraph" w:styleId="8">
    <w:name w:val="toc 2"/>
    <w:basedOn w:val="1"/>
    <w:next w:val="1"/>
    <w:qFormat/>
    <w:uiPriority w:val="0"/>
    <w:pPr>
      <w:spacing w:line="360" w:lineRule="auto"/>
      <w:ind w:left="420" w:leftChars="200"/>
    </w:pPr>
    <w:rPr>
      <w:rFonts w:ascii="Courier New" w:hAnsi="Courier New" w:eastAsia="宋体" w:cs="Courier New"/>
      <w:color w:val="000000"/>
      <w:sz w:val="24"/>
      <w:shd w:val="clear" w:color="auto" w:fill="auto"/>
      <w:lang w:eastAsia="en-US" w:bidi="en-US"/>
    </w:rPr>
  </w:style>
  <w:style w:type="paragraph" w:customStyle="1" w:styleId="11">
    <w:name w:val="表格"/>
    <w:basedOn w:val="1"/>
    <w:qFormat/>
    <w:uiPriority w:val="0"/>
    <w:pPr>
      <w:spacing w:line="240" w:lineRule="auto"/>
      <w:ind w:firstLine="0" w:firstLineChars="0"/>
    </w:pPr>
    <w:rPr>
      <w:rFonts w:eastAsia="仿宋" w:asciiTheme="minorAscii" w:hAnsiTheme="minorAscii"/>
      <w:sz w:val="24"/>
      <w:szCs w:val="22"/>
    </w:rPr>
  </w:style>
  <w:style w:type="paragraph" w:customStyle="1" w:styleId="12">
    <w:name w:val="表格1"/>
    <w:basedOn w:val="1"/>
    <w:qFormat/>
    <w:uiPriority w:val="0"/>
    <w:pPr>
      <w:spacing w:line="240" w:lineRule="auto"/>
      <w:ind w:firstLine="0" w:firstLineChars="0"/>
    </w:pPr>
    <w:rPr>
      <w:rFonts w:eastAsia="仿宋" w:asciiTheme="minorAscii" w:hAnsiTheme="minorAscii"/>
      <w:sz w:val="24"/>
      <w:szCs w:val="22"/>
    </w:rPr>
  </w:style>
  <w:style w:type="paragraph" w:customStyle="1" w:styleId="13">
    <w:name w:val="正文文本1"/>
    <w:basedOn w:val="1"/>
    <w:link w:val="14"/>
    <w:qFormat/>
    <w:uiPriority w:val="0"/>
    <w:pPr>
      <w:widowControl w:val="0"/>
      <w:shd w:val="clear" w:color="auto" w:fill="FFFFFF"/>
      <w:spacing w:line="360" w:lineRule="auto"/>
      <w:ind w:firstLine="1520" w:firstLineChars="200"/>
    </w:pPr>
    <w:rPr>
      <w:rFonts w:ascii="黑体" w:hAnsi="黑体" w:eastAsia="宋体" w:cs="黑体"/>
      <w:color w:val="000000"/>
      <w:sz w:val="28"/>
      <w:szCs w:val="34"/>
      <w:u w:val="none"/>
      <w:shd w:val="clear" w:color="auto" w:fill="auto"/>
      <w:lang w:val="zh-CN" w:eastAsia="zh-CN" w:bidi="zh-CN"/>
    </w:rPr>
  </w:style>
  <w:style w:type="character" w:customStyle="1" w:styleId="14">
    <w:name w:val="正文文本_"/>
    <w:basedOn w:val="10"/>
    <w:link w:val="13"/>
    <w:qFormat/>
    <w:uiPriority w:val="0"/>
    <w:rPr>
      <w:rFonts w:ascii="黑体" w:hAnsi="黑体" w:eastAsia="宋体" w:cs="黑体"/>
      <w:color w:val="000000"/>
      <w:sz w:val="28"/>
      <w:szCs w:val="34"/>
      <w:u w:val="none"/>
      <w:shd w:val="clear" w:color="auto" w:fill="auto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2020-07-03T00:27:00Z</dcterms:created>
  <dc:creator>tadoo</dc:creator>
  <cp:lastModifiedBy>清昶</cp:lastModifiedBy>
  <dcterms:modified xsi:type="dcterms:W3CDTF">2022-09-16T06:42:36Z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288EAB58965541608742FFC88D81D574</vt:lpwstr>
  </property>
</Properties>
</file>