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2ED9" w:rsidRPr="001D7F15" w:rsidRDefault="00F72ED9" w:rsidP="00F72ED9">
      <w:pPr>
        <w:spacing w:line="360" w:lineRule="auto"/>
        <w:jc w:val="center"/>
        <w:outlineLvl w:val="0"/>
        <w:rPr>
          <w:rFonts w:ascii="黑体" w:eastAsia="黑体" w:hAnsi="黑体" w:cs="仿宋_GB2312"/>
          <w:sz w:val="36"/>
          <w:szCs w:val="36"/>
        </w:rPr>
      </w:pPr>
      <w:r w:rsidRPr="001D7F15">
        <w:rPr>
          <w:rFonts w:ascii="黑体" w:eastAsia="黑体" w:hAnsi="黑体" w:cs="仿宋_GB2312"/>
          <w:sz w:val="36"/>
          <w:szCs w:val="36"/>
        </w:rPr>
        <w:t>泰安市中心医院分院采购代理机构遴选项目</w:t>
      </w:r>
    </w:p>
    <w:p w:rsidR="00F72ED9" w:rsidRPr="001D7F15" w:rsidRDefault="00F72ED9" w:rsidP="00F72ED9">
      <w:pPr>
        <w:spacing w:line="360" w:lineRule="auto"/>
        <w:jc w:val="center"/>
        <w:outlineLvl w:val="0"/>
        <w:rPr>
          <w:rFonts w:ascii="黑体" w:eastAsia="黑体" w:hAnsi="黑体" w:cs="Times New Roman"/>
          <w:kern w:val="44"/>
          <w:sz w:val="36"/>
          <w:szCs w:val="36"/>
        </w:rPr>
      </w:pPr>
      <w:r w:rsidRPr="001D7F15">
        <w:rPr>
          <w:rFonts w:ascii="黑体" w:eastAsia="黑体" w:hAnsi="黑体" w:cs="仿宋_GB2312"/>
          <w:sz w:val="36"/>
          <w:szCs w:val="36"/>
        </w:rPr>
        <w:t>竞争性磋商公告</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2"/>
      </w:tblGrid>
      <w:tr w:rsidR="001D7F15" w:rsidRPr="001D7F15" w:rsidTr="00E656A2">
        <w:tc>
          <w:tcPr>
            <w:tcW w:w="9571" w:type="dxa"/>
          </w:tcPr>
          <w:p w:rsidR="00F72ED9" w:rsidRPr="001D7F15" w:rsidRDefault="00F72ED9" w:rsidP="00F72ED9">
            <w:pPr>
              <w:keepNext/>
              <w:keepLines/>
              <w:autoSpaceDE w:val="0"/>
              <w:autoSpaceDN w:val="0"/>
              <w:adjustRightInd w:val="0"/>
              <w:spacing w:line="360" w:lineRule="auto"/>
              <w:ind w:firstLineChars="200" w:firstLine="480"/>
              <w:rPr>
                <w:rFonts w:ascii="仿宋_GB2312" w:eastAsia="仿宋_GB2312" w:hAnsi="仿宋_GB2312" w:cs="仿宋_GB2312"/>
                <w:sz w:val="24"/>
                <w:szCs w:val="24"/>
                <w:lang w:val="zh-CN"/>
              </w:rPr>
            </w:pPr>
            <w:r w:rsidRPr="001D7F15">
              <w:rPr>
                <w:rFonts w:ascii="仿宋_GB2312" w:eastAsia="仿宋_GB2312" w:hAnsi="仿宋_GB2312" w:cs="仿宋_GB2312"/>
                <w:sz w:val="24"/>
                <w:szCs w:val="24"/>
                <w:lang w:val="zh-CN"/>
              </w:rPr>
              <w:t>项目概况：</w:t>
            </w:r>
          </w:p>
          <w:p w:rsidR="00F72ED9" w:rsidRPr="001D7F15" w:rsidRDefault="00F72ED9" w:rsidP="00F32A87">
            <w:pPr>
              <w:keepNext/>
              <w:keepLines/>
              <w:autoSpaceDE w:val="0"/>
              <w:autoSpaceDN w:val="0"/>
              <w:adjustRightInd w:val="0"/>
              <w:spacing w:line="360" w:lineRule="auto"/>
              <w:ind w:firstLineChars="200" w:firstLine="480"/>
              <w:rPr>
                <w:rFonts w:ascii="仿宋_GB2312" w:eastAsia="仿宋_GB2312" w:hAnsi="仿宋_GB2312" w:cs="仿宋_GB2312"/>
                <w:sz w:val="24"/>
                <w:szCs w:val="24"/>
                <w:lang w:val="zh-CN"/>
              </w:rPr>
            </w:pPr>
            <w:r w:rsidRPr="001D7F15">
              <w:rPr>
                <w:rFonts w:ascii="仿宋_GB2312" w:eastAsia="仿宋_GB2312" w:hAnsi="仿宋_GB2312" w:cs="仿宋_GB2312"/>
                <w:sz w:val="24"/>
                <w:szCs w:val="24"/>
                <w:lang w:val="zh-CN"/>
              </w:rPr>
              <w:t>泰安市中心医院分院采购代理机构遴选的潜在供应商应在泰安市嘉恒建设工程项目管理有限公司（泰安市迎胜东路29号，鲲鹏商务楼三楼）获取采购文件，并于</w:t>
            </w:r>
            <w:r w:rsidRPr="001D7F15">
              <w:rPr>
                <w:rFonts w:ascii="仿宋_GB2312" w:eastAsia="仿宋_GB2312" w:hAnsi="仿宋_GB2312" w:cs="仿宋_GB2312"/>
                <w:sz w:val="24"/>
                <w:szCs w:val="24"/>
              </w:rPr>
              <w:t>2023年</w:t>
            </w:r>
            <w:r w:rsidR="00632462">
              <w:rPr>
                <w:rFonts w:ascii="仿宋_GB2312" w:eastAsia="仿宋_GB2312" w:hAnsi="仿宋_GB2312" w:cs="仿宋_GB2312" w:hint="eastAsia"/>
                <w:sz w:val="24"/>
                <w:szCs w:val="24"/>
              </w:rPr>
              <w:t>6月14日</w:t>
            </w:r>
            <w:r w:rsidRPr="001D7F15">
              <w:rPr>
                <w:rFonts w:ascii="仿宋_GB2312" w:eastAsia="仿宋_GB2312" w:hAnsi="仿宋_GB2312" w:cs="仿宋_GB2312"/>
                <w:sz w:val="24"/>
                <w:szCs w:val="24"/>
              </w:rPr>
              <w:t>9点30</w:t>
            </w:r>
            <w:r w:rsidRPr="001D7F15">
              <w:rPr>
                <w:rFonts w:ascii="仿宋_GB2312" w:eastAsia="仿宋_GB2312" w:hAnsi="仿宋_GB2312" w:cs="仿宋_GB2312"/>
                <w:sz w:val="24"/>
                <w:szCs w:val="24"/>
                <w:lang w:val="zh-CN"/>
              </w:rPr>
              <w:t>分（北京时间）前提交响应文件。</w:t>
            </w:r>
          </w:p>
        </w:tc>
      </w:tr>
    </w:tbl>
    <w:p w:rsidR="00F72ED9" w:rsidRPr="001D7F15" w:rsidRDefault="00F72ED9" w:rsidP="00F72ED9">
      <w:pPr>
        <w:autoSpaceDE w:val="0"/>
        <w:autoSpaceDN w:val="0"/>
        <w:adjustRightInd w:val="0"/>
        <w:snapToGrid w:val="0"/>
        <w:spacing w:line="360" w:lineRule="auto"/>
        <w:outlineLvl w:val="1"/>
        <w:rPr>
          <w:rFonts w:ascii="仿宋_GB2312" w:eastAsia="仿宋_GB2312" w:hAnsi="仿宋_GB2312" w:cs="仿宋_GB2312"/>
          <w:sz w:val="24"/>
          <w:szCs w:val="24"/>
        </w:rPr>
      </w:pPr>
      <w:bookmarkStart w:id="0" w:name="_Toc35393798"/>
      <w:bookmarkStart w:id="1" w:name="_Toc4464"/>
      <w:bookmarkStart w:id="2" w:name="_Toc28359012"/>
      <w:bookmarkStart w:id="3" w:name="_Toc35393629"/>
      <w:bookmarkStart w:id="4" w:name="_Toc28359089"/>
      <w:bookmarkStart w:id="5" w:name="_Toc132378558"/>
      <w:r w:rsidRPr="001D7F15">
        <w:rPr>
          <w:rFonts w:ascii="仿宋_GB2312" w:eastAsia="仿宋_GB2312" w:hAnsi="仿宋_GB2312" w:cs="仿宋_GB2312"/>
          <w:sz w:val="24"/>
          <w:szCs w:val="24"/>
        </w:rPr>
        <w:t>一、项目基本情况</w:t>
      </w:r>
      <w:bookmarkEnd w:id="0"/>
      <w:bookmarkEnd w:id="1"/>
      <w:bookmarkEnd w:id="2"/>
      <w:bookmarkEnd w:id="3"/>
      <w:bookmarkEnd w:id="4"/>
      <w:bookmarkEnd w:id="5"/>
    </w:p>
    <w:p w:rsidR="00F72ED9" w:rsidRPr="001D7F15" w:rsidRDefault="00F72ED9" w:rsidP="00F72ED9">
      <w:pPr>
        <w:adjustRightInd w:val="0"/>
        <w:snapToGrid w:val="0"/>
        <w:spacing w:line="360" w:lineRule="auto"/>
        <w:ind w:firstLineChars="200" w:firstLine="480"/>
        <w:rPr>
          <w:rFonts w:ascii="仿宋_GB2312" w:eastAsia="仿宋_GB2312" w:hAnsi="仿宋_GB2312" w:cs="仿宋_GB2312"/>
          <w:sz w:val="24"/>
          <w:szCs w:val="24"/>
        </w:rPr>
      </w:pPr>
      <w:r w:rsidRPr="001D7F15">
        <w:rPr>
          <w:rFonts w:ascii="仿宋_GB2312" w:eastAsia="仿宋_GB2312" w:hAnsi="仿宋_GB2312" w:cs="仿宋_GB2312"/>
          <w:sz w:val="24"/>
          <w:szCs w:val="24"/>
        </w:rPr>
        <w:t>项目编号：TAJHJS2023-04-15</w:t>
      </w:r>
      <w:bookmarkStart w:id="6" w:name="_GoBack"/>
      <w:bookmarkEnd w:id="6"/>
    </w:p>
    <w:p w:rsidR="00F72ED9" w:rsidRPr="001D7F15" w:rsidRDefault="00E356D6" w:rsidP="00F72ED9">
      <w:pPr>
        <w:adjustRightInd w:val="0"/>
        <w:snapToGrid w:val="0"/>
        <w:spacing w:line="360" w:lineRule="auto"/>
        <w:ind w:firstLineChars="200" w:firstLine="480"/>
        <w:rPr>
          <w:rFonts w:ascii="仿宋_GB2312" w:eastAsia="仿宋_GB2312" w:hAnsi="仿宋_GB2312" w:cs="仿宋_GB2312"/>
          <w:sz w:val="24"/>
          <w:szCs w:val="24"/>
        </w:rPr>
      </w:pPr>
      <w:r w:rsidRPr="001D7F15">
        <w:rPr>
          <w:rFonts w:ascii="仿宋_GB2312" w:eastAsia="仿宋_GB2312" w:hAnsi="仿宋_GB2312" w:cs="仿宋_GB2312"/>
          <w:sz w:val="24"/>
          <w:szCs w:val="24"/>
        </w:rPr>
        <w:t>项目名称：泰安市中心医院分院采购代理机构遴选</w:t>
      </w:r>
    </w:p>
    <w:p w:rsidR="00F72ED9" w:rsidRPr="001D7F15" w:rsidRDefault="00E356D6" w:rsidP="00F72ED9">
      <w:pPr>
        <w:adjustRightInd w:val="0"/>
        <w:snapToGrid w:val="0"/>
        <w:spacing w:line="360" w:lineRule="auto"/>
        <w:ind w:firstLineChars="200" w:firstLine="480"/>
        <w:rPr>
          <w:rFonts w:ascii="仿宋_GB2312" w:eastAsia="仿宋_GB2312" w:hAnsi="仿宋_GB2312" w:cs="仿宋_GB2312"/>
          <w:sz w:val="24"/>
          <w:szCs w:val="24"/>
        </w:rPr>
      </w:pPr>
      <w:r w:rsidRPr="001D7F15">
        <w:rPr>
          <w:rFonts w:ascii="仿宋_GB2312" w:eastAsia="仿宋_GB2312" w:hAnsi="仿宋_GB2312" w:cs="仿宋_GB2312"/>
          <w:sz w:val="24"/>
          <w:szCs w:val="24"/>
        </w:rPr>
        <w:t>采购方式：竞争性磋商</w:t>
      </w:r>
    </w:p>
    <w:p w:rsidR="00F72ED9" w:rsidRPr="001D7F15" w:rsidRDefault="00F72ED9" w:rsidP="00F72ED9">
      <w:pPr>
        <w:adjustRightInd w:val="0"/>
        <w:snapToGrid w:val="0"/>
        <w:spacing w:line="360" w:lineRule="auto"/>
        <w:ind w:firstLineChars="200" w:firstLine="480"/>
        <w:rPr>
          <w:rFonts w:ascii="仿宋_GB2312" w:eastAsia="仿宋_GB2312" w:hAnsi="仿宋_GB2312" w:cs="仿宋_GB2312"/>
          <w:sz w:val="24"/>
          <w:szCs w:val="24"/>
        </w:rPr>
      </w:pPr>
      <w:r w:rsidRPr="001D7F15">
        <w:rPr>
          <w:rFonts w:ascii="仿宋_GB2312" w:eastAsia="仿宋_GB2312" w:hAnsi="仿宋_GB2312" w:cs="仿宋_GB2312"/>
          <w:sz w:val="24"/>
          <w:szCs w:val="24"/>
        </w:rPr>
        <w:t>采购需求：</w:t>
      </w:r>
      <w:r w:rsidRPr="001D7F15">
        <w:rPr>
          <w:rFonts w:ascii="仿宋_GB2312" w:eastAsia="仿宋_GB2312" w:hAnsi="楷体" w:cs="Times New Roman"/>
          <w:sz w:val="24"/>
          <w:szCs w:val="24"/>
          <w:lang w:val="zh-CN"/>
        </w:rPr>
        <w:t>在原有招标代理公司的基础上增加</w:t>
      </w:r>
      <w:r w:rsidRPr="001D7F15">
        <w:rPr>
          <w:rFonts w:ascii="仿宋_GB2312" w:eastAsia="仿宋_GB2312" w:hAnsi="楷体" w:cs="Times New Roman"/>
          <w:sz w:val="24"/>
          <w:szCs w:val="24"/>
        </w:rPr>
        <w:t>五</w:t>
      </w:r>
      <w:r w:rsidRPr="001D7F15">
        <w:rPr>
          <w:rFonts w:ascii="仿宋_GB2312" w:eastAsia="仿宋_GB2312" w:hAnsi="楷体" w:cs="Times New Roman"/>
          <w:sz w:val="24"/>
          <w:szCs w:val="24"/>
          <w:lang w:val="zh-CN"/>
        </w:rPr>
        <w:t>家。入选的五家单位与原有招标代理公司，共同作为泰安市中心医院分院的采购招标项目的代理机构。</w:t>
      </w:r>
      <w:r w:rsidR="00E356D6" w:rsidRPr="001D7F15">
        <w:rPr>
          <w:rFonts w:ascii="仿宋_GB2312" w:eastAsia="仿宋_GB2312" w:hAnsi="仿宋_GB2312" w:cs="仿宋_GB2312"/>
          <w:sz w:val="24"/>
          <w:szCs w:val="24"/>
        </w:rPr>
        <w:t>详细信息见第六章项目技术和商务要求</w:t>
      </w:r>
    </w:p>
    <w:p w:rsidR="00F72ED9" w:rsidRPr="001D7F15" w:rsidRDefault="00F72ED9" w:rsidP="00F72ED9">
      <w:pPr>
        <w:adjustRightInd w:val="0"/>
        <w:snapToGrid w:val="0"/>
        <w:spacing w:line="360" w:lineRule="auto"/>
        <w:ind w:firstLineChars="200" w:firstLine="480"/>
        <w:rPr>
          <w:rFonts w:ascii="仿宋_GB2312" w:eastAsia="仿宋_GB2312" w:hAnsi="仿宋_GB2312" w:cs="仿宋_GB2312"/>
          <w:sz w:val="24"/>
          <w:szCs w:val="24"/>
        </w:rPr>
      </w:pPr>
      <w:r w:rsidRPr="001D7F15">
        <w:rPr>
          <w:rFonts w:ascii="仿宋_GB2312" w:eastAsia="仿宋_GB2312" w:hAnsi="仿宋_GB2312" w:cs="仿宋_GB2312"/>
          <w:sz w:val="24"/>
          <w:szCs w:val="24"/>
        </w:rPr>
        <w:t>合同履行期限：三年</w:t>
      </w:r>
    </w:p>
    <w:p w:rsidR="00F72ED9" w:rsidRPr="001D7F15" w:rsidRDefault="00F72ED9" w:rsidP="00F72ED9">
      <w:pPr>
        <w:adjustRightInd w:val="0"/>
        <w:snapToGrid w:val="0"/>
        <w:spacing w:line="360" w:lineRule="auto"/>
        <w:ind w:firstLineChars="200" w:firstLine="480"/>
        <w:rPr>
          <w:rFonts w:ascii="仿宋_GB2312" w:eastAsia="仿宋_GB2312" w:hAnsi="仿宋_GB2312" w:cs="仿宋_GB2312"/>
          <w:sz w:val="24"/>
          <w:szCs w:val="24"/>
        </w:rPr>
      </w:pPr>
      <w:r w:rsidRPr="001D7F15">
        <w:rPr>
          <w:rFonts w:ascii="仿宋_GB2312" w:eastAsia="仿宋_GB2312" w:hAnsi="仿宋_GB2312" w:cs="仿宋_GB2312"/>
          <w:sz w:val="24"/>
          <w:szCs w:val="24"/>
        </w:rPr>
        <w:t>本项目（是/否）接受联合体：否。</w:t>
      </w:r>
    </w:p>
    <w:p w:rsidR="00F72ED9" w:rsidRPr="001D7F15" w:rsidRDefault="00F72ED9" w:rsidP="00F72ED9">
      <w:pPr>
        <w:autoSpaceDE w:val="0"/>
        <w:autoSpaceDN w:val="0"/>
        <w:adjustRightInd w:val="0"/>
        <w:snapToGrid w:val="0"/>
        <w:spacing w:line="360" w:lineRule="auto"/>
        <w:outlineLvl w:val="1"/>
        <w:rPr>
          <w:rFonts w:ascii="仿宋_GB2312" w:eastAsia="仿宋_GB2312" w:hAnsi="仿宋_GB2312" w:cs="仿宋_GB2312"/>
          <w:sz w:val="24"/>
          <w:szCs w:val="24"/>
        </w:rPr>
      </w:pPr>
      <w:bookmarkStart w:id="7" w:name="_Toc35393799"/>
      <w:bookmarkStart w:id="8" w:name="_Toc28359013"/>
      <w:bookmarkStart w:id="9" w:name="_Toc2338"/>
      <w:bookmarkStart w:id="10" w:name="_Toc28359090"/>
      <w:bookmarkStart w:id="11" w:name="_Toc35393630"/>
      <w:bookmarkStart w:id="12" w:name="_Toc132378559"/>
      <w:r w:rsidRPr="001D7F15">
        <w:rPr>
          <w:rFonts w:ascii="仿宋_GB2312" w:eastAsia="仿宋_GB2312" w:hAnsi="仿宋_GB2312" w:cs="仿宋_GB2312"/>
          <w:sz w:val="24"/>
          <w:szCs w:val="24"/>
        </w:rPr>
        <w:t>二、申请人的资格要求：</w:t>
      </w:r>
      <w:bookmarkEnd w:id="7"/>
      <w:bookmarkEnd w:id="8"/>
      <w:bookmarkEnd w:id="9"/>
      <w:bookmarkEnd w:id="10"/>
      <w:bookmarkEnd w:id="11"/>
      <w:bookmarkEnd w:id="12"/>
    </w:p>
    <w:p w:rsidR="00F72ED9" w:rsidRPr="001D7F15" w:rsidRDefault="00F72ED9" w:rsidP="00F72ED9">
      <w:pPr>
        <w:adjustRightInd w:val="0"/>
        <w:snapToGrid w:val="0"/>
        <w:spacing w:line="360" w:lineRule="auto"/>
        <w:ind w:firstLineChars="200" w:firstLine="480"/>
        <w:rPr>
          <w:rFonts w:ascii="仿宋_GB2312" w:eastAsia="仿宋_GB2312" w:hAnsi="楷体" w:cs="Times New Roman"/>
          <w:sz w:val="24"/>
          <w:szCs w:val="24"/>
          <w:lang w:val="zh-CN"/>
        </w:rPr>
      </w:pPr>
      <w:bookmarkStart w:id="13" w:name="_Toc28359091"/>
      <w:bookmarkStart w:id="14" w:name="_Toc35393631"/>
      <w:bookmarkStart w:id="15" w:name="_Toc35393800"/>
      <w:bookmarkStart w:id="16" w:name="_Toc28359014"/>
      <w:r w:rsidRPr="001D7F15">
        <w:rPr>
          <w:rFonts w:ascii="仿宋_GB2312" w:eastAsia="仿宋_GB2312" w:hAnsi="楷体" w:cs="Times New Roman"/>
          <w:sz w:val="24"/>
          <w:szCs w:val="24"/>
          <w:lang w:val="zh-CN"/>
        </w:rPr>
        <w:t>1.符合政府采购法第二十二条规定的相关条件；</w:t>
      </w:r>
    </w:p>
    <w:p w:rsidR="00F72ED9" w:rsidRPr="001D7F15" w:rsidRDefault="00F72ED9" w:rsidP="00F72ED9">
      <w:pPr>
        <w:adjustRightInd w:val="0"/>
        <w:snapToGrid w:val="0"/>
        <w:spacing w:line="360" w:lineRule="auto"/>
        <w:ind w:firstLineChars="200" w:firstLine="480"/>
        <w:rPr>
          <w:rFonts w:ascii="仿宋_GB2312" w:eastAsia="仿宋_GB2312" w:hAnsi="楷体" w:cs="Times New Roman"/>
          <w:sz w:val="24"/>
          <w:szCs w:val="24"/>
          <w:lang w:val="zh-CN"/>
        </w:rPr>
      </w:pPr>
      <w:r w:rsidRPr="001D7F15">
        <w:rPr>
          <w:rFonts w:ascii="仿宋_GB2312" w:eastAsia="仿宋_GB2312" w:hAnsi="楷体" w:cs="Times New Roman"/>
          <w:sz w:val="24"/>
          <w:szCs w:val="24"/>
          <w:lang w:val="zh-CN"/>
        </w:rPr>
        <w:t>2.在中华人民共和国境内注册，已经通过省级及以上政府采购监督管理主管部门登记的政府采购采购代理机构；</w:t>
      </w:r>
    </w:p>
    <w:p w:rsidR="00F72ED9" w:rsidRPr="001D7F15" w:rsidRDefault="00F72ED9" w:rsidP="00F72ED9">
      <w:pPr>
        <w:adjustRightInd w:val="0"/>
        <w:snapToGrid w:val="0"/>
        <w:spacing w:line="360" w:lineRule="auto"/>
        <w:ind w:firstLineChars="200" w:firstLine="480"/>
        <w:rPr>
          <w:rFonts w:ascii="仿宋_GB2312" w:eastAsia="仿宋_GB2312" w:hAnsi="楷体" w:cs="Times New Roman"/>
          <w:sz w:val="24"/>
          <w:szCs w:val="24"/>
          <w:lang w:val="zh-CN"/>
        </w:rPr>
      </w:pPr>
      <w:r w:rsidRPr="001D7F15">
        <w:rPr>
          <w:rFonts w:ascii="仿宋_GB2312" w:eastAsia="仿宋_GB2312" w:hAnsi="楷体" w:cs="Times New Roman"/>
          <w:sz w:val="24"/>
          <w:szCs w:val="24"/>
          <w:lang w:val="zh-CN"/>
        </w:rPr>
        <w:t>3.根据《关于对财政性资金管理使用领域相关失信责任主体实施联合惩戒的合作备忘录》（发改财金[2016]2641号文件），凡被公布为失信责任主体的投标单位，不得参加本项目投标。</w:t>
      </w:r>
    </w:p>
    <w:p w:rsidR="00F72ED9" w:rsidRPr="001D7F15" w:rsidRDefault="00F72ED9" w:rsidP="00F72ED9">
      <w:pPr>
        <w:autoSpaceDE w:val="0"/>
        <w:autoSpaceDN w:val="0"/>
        <w:adjustRightInd w:val="0"/>
        <w:snapToGrid w:val="0"/>
        <w:spacing w:line="360" w:lineRule="auto"/>
        <w:outlineLvl w:val="1"/>
        <w:rPr>
          <w:rFonts w:ascii="仿宋_GB2312" w:eastAsia="仿宋_GB2312" w:hAnsi="仿宋_GB2312" w:cs="仿宋_GB2312"/>
          <w:sz w:val="24"/>
          <w:szCs w:val="24"/>
        </w:rPr>
      </w:pPr>
      <w:bookmarkStart w:id="17" w:name="_Toc5502"/>
      <w:bookmarkStart w:id="18" w:name="_Toc132378560"/>
      <w:r w:rsidRPr="001D7F15">
        <w:rPr>
          <w:rFonts w:ascii="仿宋_GB2312" w:eastAsia="仿宋_GB2312" w:hAnsi="仿宋_GB2312" w:cs="仿宋_GB2312"/>
          <w:sz w:val="24"/>
          <w:szCs w:val="24"/>
        </w:rPr>
        <w:t>三、获取采购文件</w:t>
      </w:r>
      <w:bookmarkEnd w:id="13"/>
      <w:bookmarkEnd w:id="14"/>
      <w:bookmarkEnd w:id="15"/>
      <w:bookmarkEnd w:id="16"/>
      <w:bookmarkEnd w:id="17"/>
      <w:bookmarkEnd w:id="18"/>
    </w:p>
    <w:p w:rsidR="00F72ED9" w:rsidRPr="001D7F15" w:rsidRDefault="00F72ED9" w:rsidP="00F72ED9">
      <w:pPr>
        <w:widowControl/>
        <w:adjustRightInd w:val="0"/>
        <w:snapToGrid w:val="0"/>
        <w:spacing w:line="360" w:lineRule="auto"/>
        <w:ind w:firstLineChars="200" w:firstLine="480"/>
        <w:jc w:val="left"/>
        <w:rPr>
          <w:rFonts w:ascii="仿宋_GB2312" w:eastAsia="仿宋_GB2312" w:hAnsi="仿宋_GB2312" w:cs="仿宋_GB2312"/>
          <w:kern w:val="0"/>
          <w:sz w:val="24"/>
          <w:szCs w:val="24"/>
        </w:rPr>
      </w:pPr>
      <w:r w:rsidRPr="001D7F15">
        <w:rPr>
          <w:rFonts w:ascii="仿宋_GB2312" w:eastAsia="仿宋_GB2312" w:hAnsi="仿宋_GB2312" w:cs="仿宋_GB2312"/>
          <w:kern w:val="0"/>
          <w:sz w:val="24"/>
          <w:szCs w:val="24"/>
        </w:rPr>
        <w:t>时间：2023年</w:t>
      </w:r>
      <w:r w:rsidR="00632462">
        <w:rPr>
          <w:rFonts w:ascii="仿宋_GB2312" w:eastAsia="仿宋_GB2312" w:hAnsi="仿宋_GB2312" w:cs="仿宋_GB2312" w:hint="eastAsia"/>
          <w:kern w:val="0"/>
          <w:sz w:val="24"/>
          <w:szCs w:val="24"/>
        </w:rPr>
        <w:t>6</w:t>
      </w:r>
      <w:r w:rsidRPr="001D7F15">
        <w:rPr>
          <w:rFonts w:ascii="仿宋_GB2312" w:eastAsia="仿宋_GB2312" w:hAnsi="仿宋_GB2312" w:cs="仿宋_GB2312"/>
          <w:kern w:val="0"/>
          <w:sz w:val="24"/>
          <w:szCs w:val="24"/>
        </w:rPr>
        <w:t>月</w:t>
      </w:r>
      <w:r w:rsidR="00E356D6" w:rsidRPr="001D7F15">
        <w:rPr>
          <w:rFonts w:ascii="仿宋_GB2312" w:eastAsia="仿宋_GB2312" w:hAnsi="仿宋_GB2312" w:cs="仿宋_GB2312" w:hint="eastAsia"/>
          <w:kern w:val="0"/>
          <w:sz w:val="24"/>
          <w:szCs w:val="24"/>
        </w:rPr>
        <w:t>1</w:t>
      </w:r>
      <w:r w:rsidRPr="001D7F15">
        <w:rPr>
          <w:rFonts w:ascii="仿宋_GB2312" w:eastAsia="仿宋_GB2312" w:hAnsi="仿宋_GB2312" w:cs="仿宋_GB2312"/>
          <w:kern w:val="0"/>
          <w:sz w:val="24"/>
          <w:szCs w:val="24"/>
        </w:rPr>
        <w:t>日至2023年</w:t>
      </w:r>
      <w:r w:rsidR="00E356D6" w:rsidRPr="001D7F15">
        <w:rPr>
          <w:rFonts w:ascii="仿宋_GB2312" w:eastAsia="仿宋_GB2312" w:hAnsi="仿宋_GB2312" w:cs="仿宋_GB2312" w:hint="eastAsia"/>
          <w:kern w:val="0"/>
          <w:sz w:val="24"/>
          <w:szCs w:val="24"/>
        </w:rPr>
        <w:t>6</w:t>
      </w:r>
      <w:r w:rsidRPr="001D7F15">
        <w:rPr>
          <w:rFonts w:ascii="仿宋_GB2312" w:eastAsia="仿宋_GB2312" w:hAnsi="仿宋_GB2312" w:cs="仿宋_GB2312"/>
          <w:kern w:val="0"/>
          <w:sz w:val="24"/>
          <w:szCs w:val="24"/>
        </w:rPr>
        <w:t>月</w:t>
      </w:r>
      <w:r w:rsidR="00632462">
        <w:rPr>
          <w:rFonts w:ascii="仿宋_GB2312" w:eastAsia="仿宋_GB2312" w:hAnsi="仿宋_GB2312" w:cs="仿宋_GB2312" w:hint="eastAsia"/>
          <w:kern w:val="0"/>
          <w:sz w:val="24"/>
          <w:szCs w:val="24"/>
        </w:rPr>
        <w:t>7</w:t>
      </w:r>
      <w:r w:rsidRPr="001D7F15">
        <w:rPr>
          <w:rFonts w:ascii="仿宋_GB2312" w:eastAsia="仿宋_GB2312" w:hAnsi="仿宋_GB2312" w:cs="仿宋_GB2312"/>
          <w:kern w:val="0"/>
          <w:sz w:val="24"/>
          <w:szCs w:val="24"/>
        </w:rPr>
        <w:t>日，每天上午</w:t>
      </w:r>
      <w:r w:rsidRPr="001D7F15">
        <w:rPr>
          <w:rFonts w:ascii="仿宋_GB2312" w:eastAsia="仿宋_GB2312" w:hAnsi="仿宋_GB2312" w:cs="仿宋_GB2312"/>
          <w:kern w:val="0"/>
          <w:sz w:val="24"/>
          <w:szCs w:val="24"/>
          <w:lang w:val="zh-CN"/>
        </w:rPr>
        <w:t>8时30分</w:t>
      </w:r>
      <w:r w:rsidRPr="001D7F15">
        <w:rPr>
          <w:rFonts w:ascii="仿宋_GB2312" w:eastAsia="仿宋_GB2312" w:hAnsi="仿宋_GB2312" w:cs="仿宋_GB2312"/>
          <w:kern w:val="0"/>
          <w:sz w:val="24"/>
          <w:szCs w:val="24"/>
        </w:rPr>
        <w:t>至</w:t>
      </w:r>
      <w:r w:rsidRPr="001D7F15">
        <w:rPr>
          <w:rFonts w:ascii="仿宋_GB2312" w:eastAsia="仿宋_GB2312" w:hAnsi="仿宋_GB2312" w:cs="仿宋_GB2312"/>
          <w:kern w:val="0"/>
          <w:sz w:val="24"/>
          <w:szCs w:val="24"/>
          <w:lang w:val="zh-CN"/>
        </w:rPr>
        <w:t>11时30分</w:t>
      </w:r>
      <w:r w:rsidRPr="001D7F15">
        <w:rPr>
          <w:rFonts w:ascii="仿宋_GB2312" w:eastAsia="仿宋_GB2312" w:hAnsi="仿宋_GB2312" w:cs="仿宋_GB2312"/>
          <w:kern w:val="0"/>
          <w:sz w:val="24"/>
          <w:szCs w:val="24"/>
        </w:rPr>
        <w:t>，</w:t>
      </w:r>
      <w:r w:rsidRPr="001D7F15">
        <w:rPr>
          <w:rFonts w:ascii="仿宋_GB2312" w:eastAsia="仿宋_GB2312" w:hAnsi="仿宋_GB2312" w:cs="仿宋_GB2312"/>
          <w:kern w:val="0"/>
          <w:sz w:val="24"/>
          <w:szCs w:val="24"/>
          <w:lang w:val="zh-CN"/>
        </w:rPr>
        <w:t>8时30分至16时30分</w:t>
      </w:r>
      <w:r w:rsidRPr="001D7F15">
        <w:rPr>
          <w:rFonts w:ascii="仿宋_GB2312" w:eastAsia="仿宋_GB2312" w:hAnsi="仿宋_GB2312" w:cs="仿宋_GB2312"/>
          <w:kern w:val="0"/>
          <w:sz w:val="24"/>
          <w:szCs w:val="24"/>
        </w:rPr>
        <w:t>（北京时间，法定节假日除外）；</w:t>
      </w:r>
    </w:p>
    <w:p w:rsidR="00F72ED9" w:rsidRPr="001D7F15" w:rsidRDefault="00F72ED9" w:rsidP="00F72ED9">
      <w:pPr>
        <w:widowControl/>
        <w:adjustRightInd w:val="0"/>
        <w:snapToGrid w:val="0"/>
        <w:spacing w:line="360" w:lineRule="auto"/>
        <w:ind w:firstLineChars="200" w:firstLine="480"/>
        <w:jc w:val="left"/>
        <w:rPr>
          <w:rFonts w:ascii="仿宋_GB2312" w:eastAsia="仿宋_GB2312" w:hAnsi="仿宋_GB2312" w:cs="仿宋_GB2312"/>
          <w:kern w:val="0"/>
          <w:sz w:val="24"/>
          <w:szCs w:val="24"/>
        </w:rPr>
      </w:pPr>
      <w:r w:rsidRPr="001D7F15">
        <w:rPr>
          <w:rFonts w:ascii="仿宋_GB2312" w:eastAsia="仿宋_GB2312" w:hAnsi="仿宋_GB2312" w:cs="仿宋_GB2312"/>
          <w:kern w:val="0"/>
          <w:sz w:val="24"/>
          <w:szCs w:val="24"/>
        </w:rPr>
        <w:t>地点：泰安市嘉恒建设工程项目管理有限公司（</w:t>
      </w:r>
      <w:r w:rsidRPr="001D7F15">
        <w:rPr>
          <w:rFonts w:ascii="仿宋_GB2312" w:eastAsia="仿宋_GB2312" w:hAnsi="仿宋_GB2312" w:cs="仿宋_GB2312"/>
          <w:sz w:val="24"/>
          <w:szCs w:val="24"/>
          <w:lang w:val="zh-CN"/>
        </w:rPr>
        <w:t>泰安市迎胜东路29号，鲲鹏商务楼三楼</w:t>
      </w:r>
      <w:r w:rsidRPr="001D7F15">
        <w:rPr>
          <w:rFonts w:ascii="仿宋_GB2312" w:eastAsia="仿宋_GB2312" w:hAnsi="仿宋_GB2312" w:cs="仿宋_GB2312"/>
          <w:kern w:val="0"/>
          <w:sz w:val="24"/>
          <w:szCs w:val="24"/>
        </w:rPr>
        <w:t>）；</w:t>
      </w:r>
    </w:p>
    <w:p w:rsidR="00F72ED9" w:rsidRPr="001D7F15" w:rsidRDefault="00F72ED9" w:rsidP="00F72ED9">
      <w:pPr>
        <w:widowControl/>
        <w:adjustRightInd w:val="0"/>
        <w:snapToGrid w:val="0"/>
        <w:spacing w:line="360" w:lineRule="auto"/>
        <w:ind w:firstLineChars="200" w:firstLine="480"/>
        <w:jc w:val="left"/>
        <w:rPr>
          <w:rFonts w:ascii="仿宋_GB2312" w:eastAsia="仿宋_GB2312" w:hAnsi="仿宋_GB2312" w:cs="仿宋_GB2312"/>
          <w:kern w:val="0"/>
          <w:sz w:val="24"/>
          <w:szCs w:val="24"/>
        </w:rPr>
      </w:pPr>
      <w:r w:rsidRPr="001D7F15">
        <w:rPr>
          <w:rFonts w:ascii="仿宋_GB2312" w:eastAsia="仿宋_GB2312" w:hAnsi="仿宋_GB2312" w:cs="仿宋_GB2312"/>
          <w:kern w:val="0"/>
          <w:sz w:val="24"/>
          <w:szCs w:val="24"/>
        </w:rPr>
        <w:lastRenderedPageBreak/>
        <w:t>方式：来人购买；请持本单位营业执照、法人身份证明或法定代表人授权委托书及被授权人身份证等证件原件、复印件（加盖供应商公章）一套，到泰安市嘉恒建设工程项目管理有限公司领取竞争性磋商文件；</w:t>
      </w:r>
    </w:p>
    <w:p w:rsidR="00F72ED9" w:rsidRPr="001D7F15" w:rsidRDefault="00F72ED9" w:rsidP="00F72ED9">
      <w:pPr>
        <w:widowControl/>
        <w:adjustRightInd w:val="0"/>
        <w:snapToGrid w:val="0"/>
        <w:spacing w:line="360" w:lineRule="auto"/>
        <w:ind w:firstLineChars="200" w:firstLine="480"/>
        <w:jc w:val="left"/>
        <w:rPr>
          <w:rFonts w:ascii="仿宋_GB2312" w:eastAsia="仿宋_GB2312" w:hAnsi="仿宋_GB2312" w:cs="仿宋_GB2312"/>
          <w:kern w:val="0"/>
          <w:sz w:val="24"/>
          <w:szCs w:val="24"/>
        </w:rPr>
      </w:pPr>
      <w:r w:rsidRPr="001D7F15">
        <w:rPr>
          <w:rFonts w:ascii="仿宋_GB2312" w:eastAsia="仿宋_GB2312" w:hAnsi="仿宋_GB2312" w:cs="仿宋_GB2312"/>
          <w:kern w:val="0"/>
          <w:sz w:val="24"/>
          <w:szCs w:val="24"/>
        </w:rPr>
        <w:t>售价：每套人民币300元整，售后不退。</w:t>
      </w:r>
    </w:p>
    <w:p w:rsidR="00F72ED9" w:rsidRPr="001D7F15" w:rsidRDefault="00F72ED9" w:rsidP="00F72ED9">
      <w:pPr>
        <w:autoSpaceDE w:val="0"/>
        <w:autoSpaceDN w:val="0"/>
        <w:adjustRightInd w:val="0"/>
        <w:snapToGrid w:val="0"/>
        <w:spacing w:line="360" w:lineRule="auto"/>
        <w:outlineLvl w:val="1"/>
        <w:rPr>
          <w:rFonts w:ascii="仿宋_GB2312" w:eastAsia="仿宋_GB2312" w:hAnsi="仿宋_GB2312" w:cs="仿宋_GB2312"/>
          <w:sz w:val="24"/>
          <w:szCs w:val="24"/>
        </w:rPr>
      </w:pPr>
      <w:bookmarkStart w:id="19" w:name="_Toc28359015"/>
      <w:bookmarkStart w:id="20" w:name="_Toc35393632"/>
      <w:bookmarkStart w:id="21" w:name="_Toc28359092"/>
      <w:bookmarkStart w:id="22" w:name="_Toc6019"/>
      <w:bookmarkStart w:id="23" w:name="_Toc35393801"/>
      <w:bookmarkStart w:id="24" w:name="_Toc132378561"/>
      <w:r w:rsidRPr="001D7F15">
        <w:rPr>
          <w:rFonts w:ascii="仿宋_GB2312" w:eastAsia="仿宋_GB2312" w:hAnsi="仿宋_GB2312" w:cs="仿宋_GB2312"/>
          <w:sz w:val="24"/>
          <w:szCs w:val="24"/>
        </w:rPr>
        <w:t>四、响应文件提交</w:t>
      </w:r>
      <w:bookmarkEnd w:id="19"/>
      <w:bookmarkEnd w:id="20"/>
      <w:bookmarkEnd w:id="21"/>
      <w:bookmarkEnd w:id="22"/>
      <w:bookmarkEnd w:id="23"/>
      <w:bookmarkEnd w:id="24"/>
    </w:p>
    <w:p w:rsidR="00F72ED9" w:rsidRPr="001D7F15" w:rsidRDefault="00F72ED9" w:rsidP="00F72ED9">
      <w:pPr>
        <w:widowControl/>
        <w:adjustRightInd w:val="0"/>
        <w:snapToGrid w:val="0"/>
        <w:spacing w:line="360" w:lineRule="auto"/>
        <w:ind w:firstLineChars="200" w:firstLine="480"/>
        <w:jc w:val="left"/>
        <w:rPr>
          <w:rFonts w:ascii="仿宋_GB2312" w:eastAsia="仿宋_GB2312" w:hAnsi="仿宋_GB2312" w:cs="仿宋_GB2312"/>
          <w:kern w:val="0"/>
          <w:sz w:val="24"/>
          <w:szCs w:val="24"/>
        </w:rPr>
      </w:pPr>
      <w:r w:rsidRPr="001D7F15">
        <w:rPr>
          <w:rFonts w:ascii="仿宋_GB2312" w:eastAsia="仿宋_GB2312" w:hAnsi="仿宋_GB2312" w:cs="仿宋_GB2312"/>
          <w:kern w:val="0"/>
          <w:sz w:val="24"/>
          <w:szCs w:val="24"/>
        </w:rPr>
        <w:t>截止时间：2023年</w:t>
      </w:r>
      <w:r w:rsidR="00632462">
        <w:rPr>
          <w:rFonts w:ascii="仿宋_GB2312" w:eastAsia="仿宋_GB2312" w:hAnsi="仿宋_GB2312" w:cs="仿宋_GB2312" w:hint="eastAsia"/>
          <w:kern w:val="0"/>
          <w:sz w:val="24"/>
          <w:szCs w:val="24"/>
        </w:rPr>
        <w:t>6月14日</w:t>
      </w:r>
      <w:r w:rsidRPr="001D7F15">
        <w:rPr>
          <w:rFonts w:ascii="仿宋_GB2312" w:eastAsia="仿宋_GB2312" w:hAnsi="仿宋_GB2312" w:cs="仿宋_GB2312"/>
          <w:kern w:val="0"/>
          <w:sz w:val="24"/>
          <w:szCs w:val="24"/>
        </w:rPr>
        <w:t>9点30分（北京时间）；</w:t>
      </w:r>
    </w:p>
    <w:p w:rsidR="00F72ED9" w:rsidRPr="001D7F15" w:rsidRDefault="00F72ED9" w:rsidP="00F72ED9">
      <w:pPr>
        <w:widowControl/>
        <w:adjustRightInd w:val="0"/>
        <w:snapToGrid w:val="0"/>
        <w:spacing w:line="360" w:lineRule="auto"/>
        <w:ind w:firstLineChars="200" w:firstLine="480"/>
        <w:jc w:val="left"/>
        <w:rPr>
          <w:rFonts w:ascii="仿宋_GB2312" w:eastAsia="仿宋_GB2312" w:hAnsi="仿宋_GB2312" w:cs="仿宋_GB2312"/>
          <w:kern w:val="0"/>
          <w:sz w:val="24"/>
          <w:szCs w:val="24"/>
        </w:rPr>
      </w:pPr>
      <w:r w:rsidRPr="001D7F15">
        <w:rPr>
          <w:rFonts w:ascii="仿宋_GB2312" w:eastAsia="仿宋_GB2312" w:hAnsi="仿宋_GB2312" w:cs="仿宋_GB2312"/>
          <w:kern w:val="0"/>
          <w:sz w:val="24"/>
          <w:szCs w:val="24"/>
        </w:rPr>
        <w:t>地点：泰安市嘉恒建设工程项目管理有限公司会议室。</w:t>
      </w:r>
    </w:p>
    <w:p w:rsidR="00F72ED9" w:rsidRPr="001D7F15" w:rsidRDefault="00F72ED9" w:rsidP="00F72ED9">
      <w:pPr>
        <w:autoSpaceDE w:val="0"/>
        <w:autoSpaceDN w:val="0"/>
        <w:adjustRightInd w:val="0"/>
        <w:snapToGrid w:val="0"/>
        <w:spacing w:line="360" w:lineRule="auto"/>
        <w:outlineLvl w:val="1"/>
        <w:rPr>
          <w:rFonts w:ascii="仿宋_GB2312" w:eastAsia="仿宋_GB2312" w:hAnsi="仿宋_GB2312" w:cs="仿宋_GB2312"/>
          <w:sz w:val="24"/>
          <w:szCs w:val="24"/>
        </w:rPr>
      </w:pPr>
      <w:bookmarkStart w:id="25" w:name="_Toc28359093"/>
      <w:bookmarkStart w:id="26" w:name="_Toc35393633"/>
      <w:bookmarkStart w:id="27" w:name="_Toc22484"/>
      <w:bookmarkStart w:id="28" w:name="_Toc28359016"/>
      <w:bookmarkStart w:id="29" w:name="_Toc35393802"/>
      <w:bookmarkStart w:id="30" w:name="_Toc132378562"/>
      <w:r w:rsidRPr="001D7F15">
        <w:rPr>
          <w:rFonts w:ascii="仿宋_GB2312" w:eastAsia="仿宋_GB2312" w:hAnsi="仿宋_GB2312" w:cs="仿宋_GB2312"/>
          <w:sz w:val="24"/>
          <w:szCs w:val="24"/>
        </w:rPr>
        <w:t>五、开启</w:t>
      </w:r>
      <w:bookmarkEnd w:id="25"/>
      <w:bookmarkEnd w:id="26"/>
      <w:bookmarkEnd w:id="27"/>
      <w:bookmarkEnd w:id="28"/>
      <w:bookmarkEnd w:id="29"/>
      <w:bookmarkEnd w:id="30"/>
    </w:p>
    <w:p w:rsidR="00F72ED9" w:rsidRPr="001D7F15" w:rsidRDefault="00F72ED9" w:rsidP="00F72ED9">
      <w:pPr>
        <w:widowControl/>
        <w:adjustRightInd w:val="0"/>
        <w:snapToGrid w:val="0"/>
        <w:spacing w:line="360" w:lineRule="auto"/>
        <w:ind w:firstLineChars="200" w:firstLine="480"/>
        <w:jc w:val="left"/>
        <w:rPr>
          <w:rFonts w:ascii="仿宋_GB2312" w:eastAsia="仿宋_GB2312" w:hAnsi="仿宋_GB2312" w:cs="仿宋_GB2312"/>
          <w:kern w:val="0"/>
          <w:sz w:val="24"/>
          <w:szCs w:val="24"/>
        </w:rPr>
      </w:pPr>
      <w:r w:rsidRPr="001D7F15">
        <w:rPr>
          <w:rFonts w:ascii="仿宋_GB2312" w:eastAsia="仿宋_GB2312" w:hAnsi="仿宋_GB2312" w:cs="仿宋_GB2312"/>
          <w:kern w:val="0"/>
          <w:sz w:val="24"/>
          <w:szCs w:val="24"/>
        </w:rPr>
        <w:t>时间：2023年</w:t>
      </w:r>
      <w:r w:rsidR="00632462">
        <w:rPr>
          <w:rFonts w:ascii="仿宋_GB2312" w:eastAsia="仿宋_GB2312" w:hAnsi="仿宋_GB2312" w:cs="仿宋_GB2312" w:hint="eastAsia"/>
          <w:kern w:val="0"/>
          <w:sz w:val="24"/>
          <w:szCs w:val="24"/>
        </w:rPr>
        <w:t>6月14日</w:t>
      </w:r>
      <w:r w:rsidRPr="001D7F15">
        <w:rPr>
          <w:rFonts w:ascii="仿宋_GB2312" w:eastAsia="仿宋_GB2312" w:hAnsi="仿宋_GB2312" w:cs="仿宋_GB2312"/>
          <w:kern w:val="0"/>
          <w:sz w:val="24"/>
          <w:szCs w:val="24"/>
        </w:rPr>
        <w:t>9点30分（北京时间）；</w:t>
      </w:r>
    </w:p>
    <w:p w:rsidR="00F72ED9" w:rsidRPr="001D7F15" w:rsidRDefault="00F72ED9" w:rsidP="00F72ED9">
      <w:pPr>
        <w:widowControl/>
        <w:adjustRightInd w:val="0"/>
        <w:snapToGrid w:val="0"/>
        <w:spacing w:line="360" w:lineRule="auto"/>
        <w:ind w:firstLineChars="200" w:firstLine="480"/>
        <w:jc w:val="left"/>
        <w:rPr>
          <w:rFonts w:ascii="仿宋_GB2312" w:eastAsia="仿宋_GB2312" w:hAnsi="仿宋_GB2312" w:cs="仿宋_GB2312"/>
          <w:kern w:val="0"/>
          <w:sz w:val="24"/>
          <w:szCs w:val="24"/>
        </w:rPr>
      </w:pPr>
      <w:r w:rsidRPr="001D7F15">
        <w:rPr>
          <w:rFonts w:ascii="仿宋_GB2312" w:eastAsia="仿宋_GB2312" w:hAnsi="仿宋_GB2312" w:cs="仿宋_GB2312"/>
          <w:kern w:val="0"/>
          <w:sz w:val="24"/>
          <w:szCs w:val="24"/>
        </w:rPr>
        <w:t>地点：泰安市嘉恒建设工程项目管理有限公司会议室。</w:t>
      </w:r>
    </w:p>
    <w:p w:rsidR="00F72ED9" w:rsidRPr="001D7F15" w:rsidRDefault="00F72ED9" w:rsidP="00F72ED9">
      <w:pPr>
        <w:autoSpaceDE w:val="0"/>
        <w:autoSpaceDN w:val="0"/>
        <w:adjustRightInd w:val="0"/>
        <w:snapToGrid w:val="0"/>
        <w:spacing w:line="360" w:lineRule="auto"/>
        <w:outlineLvl w:val="1"/>
        <w:rPr>
          <w:rFonts w:ascii="仿宋_GB2312" w:eastAsia="仿宋_GB2312" w:hAnsi="仿宋_GB2312" w:cs="仿宋_GB2312"/>
          <w:sz w:val="24"/>
          <w:szCs w:val="24"/>
        </w:rPr>
      </w:pPr>
      <w:bookmarkStart w:id="31" w:name="_Toc35393634"/>
      <w:bookmarkStart w:id="32" w:name="_Toc28359017"/>
      <w:bookmarkStart w:id="33" w:name="_Toc20663"/>
      <w:bookmarkStart w:id="34" w:name="_Toc28359094"/>
      <w:bookmarkStart w:id="35" w:name="_Toc35393803"/>
      <w:bookmarkStart w:id="36" w:name="_Toc132378563"/>
      <w:r w:rsidRPr="001D7F15">
        <w:rPr>
          <w:rFonts w:ascii="仿宋_GB2312" w:eastAsia="仿宋_GB2312" w:hAnsi="仿宋_GB2312" w:cs="仿宋_GB2312"/>
          <w:sz w:val="24"/>
          <w:szCs w:val="24"/>
        </w:rPr>
        <w:t>六、公告期限</w:t>
      </w:r>
      <w:bookmarkEnd w:id="31"/>
      <w:bookmarkEnd w:id="32"/>
      <w:bookmarkEnd w:id="33"/>
      <w:bookmarkEnd w:id="34"/>
      <w:bookmarkEnd w:id="35"/>
      <w:bookmarkEnd w:id="36"/>
    </w:p>
    <w:p w:rsidR="00F72ED9" w:rsidRPr="001D7F15" w:rsidRDefault="00F72ED9" w:rsidP="00F72ED9">
      <w:pPr>
        <w:widowControl/>
        <w:adjustRightInd w:val="0"/>
        <w:snapToGrid w:val="0"/>
        <w:spacing w:line="360" w:lineRule="auto"/>
        <w:ind w:firstLineChars="200" w:firstLine="480"/>
        <w:jc w:val="left"/>
        <w:rPr>
          <w:rFonts w:ascii="仿宋_GB2312" w:eastAsia="仿宋_GB2312" w:hAnsi="仿宋_GB2312" w:cs="仿宋_GB2312"/>
          <w:kern w:val="0"/>
          <w:sz w:val="24"/>
          <w:szCs w:val="24"/>
        </w:rPr>
      </w:pPr>
      <w:r w:rsidRPr="001D7F15">
        <w:rPr>
          <w:rFonts w:ascii="仿宋_GB2312" w:eastAsia="仿宋_GB2312" w:hAnsi="仿宋_GB2312" w:cs="仿宋_GB2312"/>
          <w:kern w:val="0"/>
          <w:sz w:val="24"/>
          <w:szCs w:val="24"/>
        </w:rPr>
        <w:t>自本公告发布之日起5个工作日。</w:t>
      </w:r>
    </w:p>
    <w:p w:rsidR="00F72ED9" w:rsidRPr="001D7F15" w:rsidRDefault="00F72ED9" w:rsidP="00F72ED9">
      <w:pPr>
        <w:autoSpaceDE w:val="0"/>
        <w:autoSpaceDN w:val="0"/>
        <w:adjustRightInd w:val="0"/>
        <w:snapToGrid w:val="0"/>
        <w:spacing w:line="360" w:lineRule="auto"/>
        <w:outlineLvl w:val="1"/>
        <w:rPr>
          <w:rFonts w:ascii="仿宋_GB2312" w:eastAsia="仿宋_GB2312" w:hAnsi="仿宋_GB2312" w:cs="仿宋_GB2312"/>
          <w:sz w:val="24"/>
          <w:szCs w:val="24"/>
        </w:rPr>
      </w:pPr>
      <w:bookmarkStart w:id="37" w:name="_Toc20927"/>
      <w:bookmarkStart w:id="38" w:name="_Toc35393804"/>
      <w:bookmarkStart w:id="39" w:name="_Toc35393635"/>
      <w:bookmarkStart w:id="40" w:name="_Toc132378564"/>
      <w:r w:rsidRPr="001D7F15">
        <w:rPr>
          <w:rFonts w:ascii="仿宋_GB2312" w:eastAsia="仿宋_GB2312" w:hAnsi="仿宋_GB2312" w:cs="仿宋_GB2312"/>
          <w:sz w:val="24"/>
          <w:szCs w:val="24"/>
        </w:rPr>
        <w:t>七、其他补充事宜</w:t>
      </w:r>
      <w:bookmarkEnd w:id="37"/>
      <w:bookmarkEnd w:id="38"/>
      <w:bookmarkEnd w:id="39"/>
      <w:bookmarkEnd w:id="40"/>
    </w:p>
    <w:p w:rsidR="00F72ED9" w:rsidRPr="001D7F15" w:rsidRDefault="00F72ED9" w:rsidP="00F72ED9">
      <w:pPr>
        <w:widowControl/>
        <w:adjustRightInd w:val="0"/>
        <w:snapToGrid w:val="0"/>
        <w:spacing w:line="360" w:lineRule="auto"/>
        <w:ind w:firstLineChars="200" w:firstLine="480"/>
        <w:jc w:val="left"/>
        <w:rPr>
          <w:rFonts w:ascii="仿宋_GB2312" w:eastAsia="仿宋_GB2312" w:hAnsi="仿宋_GB2312" w:cs="仿宋_GB2312"/>
          <w:kern w:val="0"/>
          <w:sz w:val="24"/>
          <w:szCs w:val="24"/>
        </w:rPr>
      </w:pPr>
      <w:r w:rsidRPr="001D7F15">
        <w:rPr>
          <w:rFonts w:ascii="仿宋_GB2312" w:eastAsia="仿宋_GB2312" w:hAnsi="仿宋_GB2312" w:cs="仿宋_GB2312"/>
          <w:kern w:val="0"/>
          <w:sz w:val="24"/>
          <w:szCs w:val="24"/>
        </w:rPr>
        <w:t>无</w:t>
      </w:r>
    </w:p>
    <w:p w:rsidR="00F72ED9" w:rsidRPr="001D7F15" w:rsidRDefault="00F72ED9" w:rsidP="00F72ED9">
      <w:pPr>
        <w:autoSpaceDE w:val="0"/>
        <w:autoSpaceDN w:val="0"/>
        <w:adjustRightInd w:val="0"/>
        <w:snapToGrid w:val="0"/>
        <w:spacing w:line="360" w:lineRule="auto"/>
        <w:outlineLvl w:val="1"/>
        <w:rPr>
          <w:rFonts w:ascii="仿宋_GB2312" w:eastAsia="仿宋_GB2312" w:hAnsi="仿宋_GB2312" w:cs="仿宋_GB2312"/>
          <w:sz w:val="24"/>
          <w:szCs w:val="24"/>
        </w:rPr>
      </w:pPr>
      <w:bookmarkStart w:id="41" w:name="_Toc28359018"/>
      <w:bookmarkStart w:id="42" w:name="_Toc32766"/>
      <w:bookmarkStart w:id="43" w:name="_Toc28359095"/>
      <w:bookmarkStart w:id="44" w:name="_Toc35393805"/>
      <w:bookmarkStart w:id="45" w:name="_Toc35393636"/>
      <w:bookmarkStart w:id="46" w:name="_Toc132378565"/>
      <w:r w:rsidRPr="001D7F15">
        <w:rPr>
          <w:rFonts w:ascii="仿宋_GB2312" w:eastAsia="仿宋_GB2312" w:hAnsi="仿宋_GB2312" w:cs="仿宋_GB2312"/>
          <w:sz w:val="24"/>
          <w:szCs w:val="24"/>
        </w:rPr>
        <w:t>八、凡对本次采购提出询问，请按以下方式联系。</w:t>
      </w:r>
      <w:bookmarkEnd w:id="41"/>
      <w:bookmarkEnd w:id="42"/>
      <w:bookmarkEnd w:id="43"/>
      <w:bookmarkEnd w:id="44"/>
      <w:bookmarkEnd w:id="45"/>
      <w:bookmarkEnd w:id="46"/>
    </w:p>
    <w:p w:rsidR="00F72ED9" w:rsidRPr="001D7F15" w:rsidRDefault="00F72ED9" w:rsidP="00F72ED9">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D7F15">
        <w:rPr>
          <w:rFonts w:ascii="仿宋_GB2312" w:eastAsia="仿宋_GB2312" w:hAnsi="宋体" w:cs="宋体"/>
          <w:kern w:val="0"/>
          <w:sz w:val="24"/>
          <w:szCs w:val="24"/>
        </w:rPr>
        <w:t>1.采购人信息</w:t>
      </w:r>
    </w:p>
    <w:p w:rsidR="00F72ED9" w:rsidRPr="001D7F15" w:rsidRDefault="00F72ED9" w:rsidP="00F72ED9">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D7F15">
        <w:rPr>
          <w:rFonts w:ascii="仿宋_GB2312" w:eastAsia="仿宋_GB2312" w:hAnsi="宋体" w:cs="宋体"/>
          <w:kern w:val="0"/>
          <w:sz w:val="24"/>
          <w:szCs w:val="24"/>
        </w:rPr>
        <w:t>名    称：泰安市中心医院分院</w:t>
      </w:r>
    </w:p>
    <w:p w:rsidR="00F72ED9" w:rsidRPr="001D7F15" w:rsidRDefault="00F72ED9" w:rsidP="00F72ED9">
      <w:pPr>
        <w:spacing w:line="360" w:lineRule="auto"/>
        <w:ind w:firstLineChars="200" w:firstLine="480"/>
        <w:rPr>
          <w:rFonts w:ascii="仿宋_GB2312" w:eastAsia="仿宋_GB2312" w:hAnsi="Times New Roman" w:cs="宋体"/>
          <w:kern w:val="0"/>
          <w:sz w:val="24"/>
          <w:szCs w:val="24"/>
          <w:lang w:val="zh-CN"/>
        </w:rPr>
      </w:pPr>
      <w:r w:rsidRPr="001D7F15">
        <w:rPr>
          <w:rFonts w:ascii="仿宋_GB2312" w:eastAsia="仿宋_GB2312" w:hAnsi="Times New Roman" w:cs="宋体"/>
          <w:kern w:val="0"/>
          <w:sz w:val="24"/>
          <w:szCs w:val="24"/>
          <w:lang w:val="zh-CN"/>
        </w:rPr>
        <w:t>地    址：</w:t>
      </w:r>
      <w:r w:rsidRPr="001D7F15">
        <w:rPr>
          <w:rFonts w:ascii="仿宋_GB2312" w:eastAsia="仿宋_GB2312" w:hAnsi="宋体" w:cs="宋体"/>
          <w:kern w:val="0"/>
          <w:sz w:val="24"/>
          <w:szCs w:val="24"/>
        </w:rPr>
        <w:t>泰安市长城路西万官大街336号</w:t>
      </w:r>
    </w:p>
    <w:p w:rsidR="00F72ED9" w:rsidRPr="001D7F15" w:rsidRDefault="00F72ED9" w:rsidP="00F72ED9">
      <w:pPr>
        <w:spacing w:line="360" w:lineRule="auto"/>
        <w:ind w:firstLineChars="200" w:firstLine="480"/>
        <w:rPr>
          <w:rFonts w:ascii="仿宋_GB2312" w:eastAsia="仿宋_GB2312" w:hAnsi="宋体" w:cs="宋体"/>
          <w:kern w:val="0"/>
          <w:sz w:val="24"/>
          <w:szCs w:val="24"/>
        </w:rPr>
      </w:pPr>
      <w:r w:rsidRPr="001D7F15">
        <w:rPr>
          <w:rFonts w:ascii="仿宋_GB2312" w:eastAsia="仿宋_GB2312" w:hAnsi="Times New Roman" w:cs="宋体"/>
          <w:kern w:val="0"/>
          <w:sz w:val="24"/>
          <w:szCs w:val="24"/>
          <w:lang w:val="zh-CN"/>
        </w:rPr>
        <w:t>联系方式：</w:t>
      </w:r>
      <w:r w:rsidRPr="001D7F15">
        <w:rPr>
          <w:rFonts w:ascii="仿宋_GB2312" w:eastAsia="仿宋_GB2312" w:hAnsi="宋体" w:cs="宋体"/>
          <w:kern w:val="0"/>
          <w:sz w:val="24"/>
          <w:szCs w:val="24"/>
        </w:rPr>
        <w:t>0538-8626768</w:t>
      </w:r>
    </w:p>
    <w:p w:rsidR="00F72ED9" w:rsidRPr="001D7F15" w:rsidRDefault="00F72ED9" w:rsidP="00F72ED9">
      <w:pPr>
        <w:spacing w:line="360" w:lineRule="auto"/>
        <w:ind w:firstLineChars="200" w:firstLine="480"/>
        <w:rPr>
          <w:rFonts w:ascii="仿宋_GB2312" w:eastAsia="仿宋_GB2312" w:hAnsi="宋体" w:cs="宋体"/>
          <w:kern w:val="0"/>
          <w:sz w:val="24"/>
          <w:szCs w:val="24"/>
        </w:rPr>
      </w:pPr>
      <w:r w:rsidRPr="001D7F15">
        <w:rPr>
          <w:rFonts w:ascii="仿宋_GB2312" w:eastAsia="仿宋_GB2312" w:hAnsi="宋体" w:cs="宋体"/>
          <w:kern w:val="0"/>
          <w:sz w:val="24"/>
          <w:szCs w:val="24"/>
        </w:rPr>
        <w:t>2.采购代理机构信息</w:t>
      </w:r>
    </w:p>
    <w:p w:rsidR="00F72ED9" w:rsidRPr="001D7F15" w:rsidRDefault="00F72ED9" w:rsidP="00F72ED9">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D7F15">
        <w:rPr>
          <w:rFonts w:ascii="仿宋_GB2312" w:eastAsia="仿宋_GB2312" w:hAnsi="宋体" w:cs="宋体"/>
          <w:kern w:val="0"/>
          <w:sz w:val="24"/>
          <w:szCs w:val="24"/>
        </w:rPr>
        <w:t>名    称：泰安市嘉恒建设工程项目管理有限公司</w:t>
      </w:r>
    </w:p>
    <w:p w:rsidR="00F72ED9" w:rsidRPr="001D7F15" w:rsidRDefault="00F72ED9" w:rsidP="00F72ED9">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D7F15">
        <w:rPr>
          <w:rFonts w:ascii="仿宋_GB2312" w:eastAsia="仿宋_GB2312" w:hAnsi="宋体" w:cs="宋体"/>
          <w:kern w:val="0"/>
          <w:sz w:val="24"/>
          <w:szCs w:val="24"/>
        </w:rPr>
        <w:t>地    址：泰安市迎胜东路29号，鲲鹏商务楼三楼</w:t>
      </w:r>
    </w:p>
    <w:p w:rsidR="00F72ED9" w:rsidRPr="001D7F15" w:rsidRDefault="00F72ED9" w:rsidP="00F72ED9">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D7F15">
        <w:rPr>
          <w:rFonts w:ascii="仿宋_GB2312" w:eastAsia="仿宋_GB2312" w:hAnsi="宋体" w:cs="宋体"/>
          <w:kern w:val="0"/>
          <w:sz w:val="24"/>
          <w:szCs w:val="24"/>
        </w:rPr>
        <w:t>联系方式：0538-6315028</w:t>
      </w:r>
    </w:p>
    <w:p w:rsidR="00F72ED9" w:rsidRPr="001D7F15" w:rsidRDefault="00F72ED9" w:rsidP="00F72ED9">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D7F15">
        <w:rPr>
          <w:rFonts w:ascii="仿宋_GB2312" w:eastAsia="仿宋_GB2312" w:hAnsi="宋体" w:cs="宋体"/>
          <w:kern w:val="0"/>
          <w:sz w:val="24"/>
          <w:szCs w:val="24"/>
        </w:rPr>
        <w:t>3.项目联系方式</w:t>
      </w:r>
    </w:p>
    <w:p w:rsidR="00F72ED9" w:rsidRPr="001D7F15" w:rsidRDefault="00F72ED9" w:rsidP="00F72ED9">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D7F15">
        <w:rPr>
          <w:rFonts w:ascii="仿宋_GB2312" w:eastAsia="仿宋_GB2312" w:hAnsi="宋体" w:cs="宋体"/>
          <w:kern w:val="0"/>
          <w:sz w:val="24"/>
          <w:szCs w:val="24"/>
        </w:rPr>
        <w:t>项目联系人：王工</w:t>
      </w:r>
    </w:p>
    <w:p w:rsidR="00F72ED9" w:rsidRPr="001D7F15" w:rsidRDefault="00F72ED9" w:rsidP="00F72ED9">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D7F15">
        <w:rPr>
          <w:rFonts w:ascii="仿宋_GB2312" w:eastAsia="仿宋_GB2312" w:hAnsi="宋体" w:cs="宋体"/>
          <w:kern w:val="0"/>
          <w:sz w:val="24"/>
          <w:szCs w:val="24"/>
        </w:rPr>
        <w:t>电　　  话：0538-6315028</w:t>
      </w:r>
    </w:p>
    <w:p w:rsidR="00333905" w:rsidRPr="001D7F15" w:rsidRDefault="00333905">
      <w:pPr>
        <w:rPr>
          <w:rFonts w:hint="eastAsia"/>
        </w:rPr>
      </w:pPr>
    </w:p>
    <w:sectPr w:rsidR="00333905" w:rsidRPr="001D7F1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C22"/>
    <w:rsid w:val="001D7F15"/>
    <w:rsid w:val="002A46FD"/>
    <w:rsid w:val="002E1CDA"/>
    <w:rsid w:val="00333905"/>
    <w:rsid w:val="0038294E"/>
    <w:rsid w:val="003E68AE"/>
    <w:rsid w:val="00416C22"/>
    <w:rsid w:val="00632462"/>
    <w:rsid w:val="00684BCC"/>
    <w:rsid w:val="008419E4"/>
    <w:rsid w:val="00A86CAF"/>
    <w:rsid w:val="00CC0CED"/>
    <w:rsid w:val="00D07061"/>
    <w:rsid w:val="00D70D2A"/>
    <w:rsid w:val="00E03F54"/>
    <w:rsid w:val="00E356D6"/>
    <w:rsid w:val="00F32A87"/>
    <w:rsid w:val="00F72E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160</Words>
  <Characters>918</Characters>
  <Application>Microsoft Office Word</Application>
  <DocSecurity>0</DocSecurity>
  <Lines>7</Lines>
  <Paragraphs>2</Paragraphs>
  <ScaleCrop>false</ScaleCrop>
  <Company/>
  <LinksUpToDate>false</LinksUpToDate>
  <CharactersWithSpaces>1076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7</cp:revision>
  <dcterms:created xsi:type="dcterms:W3CDTF">2023-05-30T06:56:00Z</dcterms:created>
  <dcterms:modified xsi:type="dcterms:W3CDTF">2023-05-31T07:00:00Z</dcterms:modified>
</cp:coreProperties>
</file>