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numPr>
          <w:ilvl w:val="0"/>
          <w:numId w:val="0"/>
        </w:numPr>
        <w:ind w:leftChars="0"/>
        <w:rPr>
          <w:rFonts w:hint="default"/>
        </w:rPr>
      </w:pPr>
      <w:bookmarkStart w:id="0" w:name="_Toc49174315"/>
      <w:r>
        <w:rPr>
          <w:rFonts w:hint="eastAsia"/>
          <w:lang w:eastAsia="zh-CN"/>
        </w:rPr>
        <w:t>泰安市中心医院分院空气采样器项目</w:t>
      </w:r>
      <w:r>
        <w:t>竞争性磋商公告</w:t>
      </w:r>
      <w:bookmarkEnd w:id="0"/>
    </w:p>
    <w:p>
      <w:pPr>
        <w:rPr>
          <w:rFonts w:hint="default"/>
        </w:rPr>
      </w:pP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bookmarkStart w:id="1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SDMD-2023-0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11；</w:t>
      </w:r>
    </w:p>
    <w:p>
      <w:pPr>
        <w:spacing w:line="460" w:lineRule="exact"/>
        <w:ind w:left="1679" w:leftChars="228" w:hanging="1200" w:hangingChars="500"/>
        <w:rPr>
          <w:rFonts w:hint="default"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泰安市中心医院分院空气采样器项目；</w:t>
      </w:r>
    </w:p>
    <w:p>
      <w:pPr>
        <w:pStyle w:val="5"/>
        <w:rPr>
          <w:rFonts w:hint="eastAsia" w:ascii="仿宋" w:hAnsi="仿宋" w:eastAsia="仿宋"/>
          <w:b w:val="0"/>
          <w:lang w:eastAsia="zh-CN"/>
        </w:rPr>
      </w:pPr>
      <w:r>
        <w:t xml:space="preserve">  </w:t>
      </w:r>
      <w:r>
        <w:rPr>
          <w:rFonts w:ascii="仿宋" w:hAnsi="仿宋" w:eastAsia="仿宋"/>
        </w:rPr>
        <w:t xml:space="preserve">  </w:t>
      </w:r>
      <w:r>
        <w:rPr>
          <w:rFonts w:ascii="仿宋" w:hAnsi="仿宋" w:eastAsia="仿宋"/>
          <w:b w:val="0"/>
          <w:bCs w:val="0"/>
          <w:sz w:val="24"/>
        </w:rPr>
        <w:t>采购方式：竞争性磋商</w:t>
      </w:r>
      <w:r>
        <w:rPr>
          <w:rFonts w:hint="eastAsia" w:ascii="仿宋" w:hAnsi="仿宋" w:eastAsia="仿宋"/>
          <w:b w:val="0"/>
          <w:bCs w:val="0"/>
          <w:sz w:val="24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8</w:t>
      </w:r>
      <w:r>
        <w:rPr>
          <w:rFonts w:ascii="仿宋" w:hAnsi="仿宋" w:eastAsia="仿宋"/>
          <w:sz w:val="24"/>
          <w:szCs w:val="24"/>
          <w:highlight w:val="none"/>
        </w:rPr>
        <w:t>万元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最高限价：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8</w:t>
      </w:r>
      <w:r>
        <w:rPr>
          <w:rFonts w:ascii="仿宋" w:hAnsi="仿宋" w:eastAsia="仿宋"/>
          <w:sz w:val="24"/>
          <w:szCs w:val="24"/>
          <w:highlight w:val="none"/>
        </w:rPr>
        <w:t>万元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>
      <w:pPr>
        <w:spacing w:line="460" w:lineRule="exact"/>
        <w:ind w:left="1679" w:leftChars="228" w:hanging="1200" w:hangingChars="5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采购需求：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本项目为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泰安市中心医院分院空气采样器项目，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需采购20台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空气采样器，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具体内容详见第六章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  <w:highlight w:val="none"/>
        </w:rPr>
        <w:t>合同履行期限</w:t>
      </w:r>
      <w:r>
        <w:rPr>
          <w:rFonts w:hint="eastAsia" w:ascii="仿宋" w:hAnsi="仿宋" w:eastAsia="仿宋" w:cs="Times New Roman"/>
          <w:sz w:val="24"/>
          <w:szCs w:val="24"/>
          <w:lang w:eastAsia="zh-CN"/>
        </w:rPr>
        <w:t>：</w:t>
      </w:r>
      <w:bookmarkStart w:id="2" w:name="_Toc35393622"/>
      <w:bookmarkStart w:id="3" w:name="_Toc28359080"/>
      <w:bookmarkStart w:id="4" w:name="_Toc35393791"/>
      <w:bookmarkStart w:id="5" w:name="_Toc28359003"/>
      <w:bookmarkStart w:id="6" w:name="_Toc4552"/>
      <w:bookmarkStart w:id="7" w:name="_Toc8343"/>
      <w:r>
        <w:rPr>
          <w:rFonts w:hint="eastAsia" w:ascii="仿宋" w:hAnsi="仿宋" w:eastAsia="仿宋" w:cs="Times New Roman"/>
          <w:sz w:val="24"/>
          <w:szCs w:val="24"/>
          <w:highlight w:val="none"/>
          <w:lang w:eastAsia="zh-CN"/>
        </w:rPr>
        <w:t>自签订合同之日起</w:t>
      </w:r>
      <w:r>
        <w:rPr>
          <w:rFonts w:hint="eastAsia" w:ascii="仿宋" w:hAnsi="仿宋" w:eastAsia="仿宋" w:cs="Times New Roman"/>
          <w:sz w:val="24"/>
          <w:szCs w:val="24"/>
          <w:highlight w:val="none"/>
          <w:lang w:val="en-US" w:eastAsia="zh-CN"/>
        </w:rPr>
        <w:t>7</w:t>
      </w:r>
      <w:r>
        <w:rPr>
          <w:rFonts w:hint="eastAsia" w:ascii="仿宋" w:hAnsi="仿宋" w:eastAsia="仿宋" w:cs="Times New Roman"/>
          <w:sz w:val="24"/>
          <w:szCs w:val="24"/>
          <w:highlight w:val="none"/>
          <w:lang w:eastAsia="zh-CN"/>
        </w:rPr>
        <w:t>日历日内供货并安装调试完毕。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u w:val="single"/>
        </w:rPr>
      </w:pPr>
      <w:r>
        <w:rPr>
          <w:rFonts w:ascii="黑体" w:hAnsi="黑体" w:eastAsia="黑体" w:cs="宋体"/>
          <w:bCs/>
          <w:sz w:val="24"/>
          <w:szCs w:val="24"/>
        </w:rPr>
        <w:t>二、申请人的资格要求：</w:t>
      </w:r>
      <w:bookmarkEnd w:id="2"/>
      <w:bookmarkEnd w:id="3"/>
      <w:bookmarkEnd w:id="4"/>
      <w:bookmarkEnd w:id="5"/>
      <w:bookmarkEnd w:id="6"/>
      <w:bookmarkEnd w:id="7"/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val="en-US" w:eastAsia="zh-CN"/>
        </w:rPr>
      </w:pPr>
      <w:bookmarkStart w:id="8" w:name="_Toc24991"/>
      <w:bookmarkStart w:id="9" w:name="_Toc28359081"/>
      <w:bookmarkStart w:id="10" w:name="_Toc28359004"/>
      <w:bookmarkStart w:id="11" w:name="_Toc35393623"/>
      <w:bookmarkStart w:id="12" w:name="_Toc6365"/>
      <w:bookmarkStart w:id="13" w:name="_Toc35393792"/>
      <w:r>
        <w:rPr>
          <w:rFonts w:hint="eastAsia" w:ascii="仿宋" w:hAnsi="仿宋" w:eastAsia="仿宋"/>
          <w:sz w:val="24"/>
          <w:szCs w:val="24"/>
          <w:lang w:val="en-US" w:eastAsia="zh-CN"/>
        </w:rPr>
        <w:t>1.符合《中华人民共和国政府采购法》第二十二条的相关规定；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2.采购项目落实政府采购政策需满</w:t>
      </w:r>
      <w:bookmarkStart w:id="37" w:name="_GoBack"/>
      <w:bookmarkEnd w:id="37"/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足的资格要求：本项目专门面向中小微企业采购（与大企业的负责人为同一人，或者与大企业存在直接控股、管理关系的除外）；供应商应符合《中小企业划型标准规定》规定的中小企业划分标准，在政府采购活动中，残疾人福利性单位、监狱企业视同小型、微型企业，享受预留份额等政府采购促进中小企业发展的政府采购政策(中小企业划分标准依据《中小企业划型标准规定》(工信部联企业〔2011〕300号))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3.本项目的特定资格要求：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①供应商须在中华人民共和国境内登记注册的合法经营者,并在人员、设备、资金方面具有满足本项目需求的供货及安装能力；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②至投标截止时间，未在信用中国网站网站被列入失信被执行人、重大税收违法案件当事人名单、严重违法失信行为记录名单；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③本次招标不接受联合体投标。</w:t>
      </w:r>
    </w:p>
    <w:p>
      <w:pPr>
        <w:spacing w:line="460" w:lineRule="exact"/>
        <w:ind w:firstLine="480" w:firstLineChars="200"/>
        <w:rPr>
          <w:rFonts w:hint="default" w:ascii="黑体" w:hAnsi="黑体" w:eastAsia="黑体" w:cs="宋体"/>
          <w:bCs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 xml:space="preserve"> </w:t>
      </w:r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8"/>
      <w:bookmarkEnd w:id="9"/>
      <w:bookmarkEnd w:id="10"/>
      <w:bookmarkEnd w:id="11"/>
      <w:bookmarkEnd w:id="12"/>
      <w:bookmarkEnd w:id="13"/>
    </w:p>
    <w:p>
      <w:pPr>
        <w:adjustRightInd w:val="0"/>
        <w:spacing w:line="480" w:lineRule="exact"/>
        <w:ind w:firstLine="480" w:firstLineChars="200"/>
        <w:rPr>
          <w:rFonts w:ascii="仿宋_GB2312" w:hAnsi="仿宋" w:eastAsia="仿宋_GB2312"/>
          <w:b w:val="0"/>
          <w:bCs/>
          <w:color w:val="000000"/>
          <w:sz w:val="24"/>
          <w:szCs w:val="24"/>
        </w:rPr>
      </w:pPr>
      <w:bookmarkStart w:id="14" w:name="_Toc28359005"/>
      <w:bookmarkStart w:id="15" w:name="_Toc28359082"/>
      <w:bookmarkStart w:id="16" w:name="_Toc35393793"/>
      <w:bookmarkStart w:id="17" w:name="_Toc35393624"/>
      <w:bookmarkStart w:id="18" w:name="_Toc1976"/>
      <w:bookmarkStart w:id="19" w:name="_Toc2282"/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凡有意参加本项目的供应商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请于</w:t>
      </w:r>
      <w:bookmarkStart w:id="20" w:name="_Hlk78986941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3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8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3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08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10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20"/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，每天上午8时30分至11时30分，下午13时30分至16时30分（北京时间，节假日除外，下同）持营业执照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复印件（加盖公章）、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法定代表人授权委托书、被授权人身份证到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zh-CN"/>
        </w:rPr>
        <w:t>山东铭德项目管理有限公司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（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lang w:val="zh-CN"/>
        </w:rPr>
        <w:t>泰安市泰山区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zh-CN"/>
        </w:rPr>
        <w:t>岱宗大街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</w:rPr>
        <w:t>379号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）报名并领取磋商文件：</w:t>
      </w:r>
    </w:p>
    <w:p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磋商文件售价：每套人民币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元整，售后不退。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4"/>
      <w:bookmarkEnd w:id="15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6"/>
      <w:bookmarkEnd w:id="17"/>
      <w:bookmarkEnd w:id="18"/>
      <w:bookmarkEnd w:id="19"/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bookmarkStart w:id="21" w:name="_Toc35393794"/>
      <w:bookmarkStart w:id="22" w:name="_Toc28359084"/>
      <w:bookmarkStart w:id="23" w:name="_Toc13572"/>
      <w:bookmarkStart w:id="24" w:name="_Toc28359007"/>
      <w:bookmarkStart w:id="25" w:name="_Toc35393625"/>
      <w:bookmarkStart w:id="26" w:name="_Toc1752"/>
      <w:r>
        <w:rPr>
          <w:rFonts w:ascii="仿宋" w:hAnsi="仿宋" w:eastAsia="仿宋"/>
          <w:sz w:val="24"/>
          <w:szCs w:val="24"/>
        </w:rPr>
        <w:t>1.时间：</w:t>
      </w:r>
      <w:r>
        <w:rPr>
          <w:rFonts w:ascii="仿宋" w:hAnsi="仿宋" w:eastAsia="仿宋"/>
          <w:sz w:val="24"/>
          <w:szCs w:val="24"/>
          <w:highlight w:val="none"/>
        </w:rPr>
        <w:t>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08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14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ascii="仿宋" w:hAnsi="仿宋" w:eastAsia="仿宋"/>
          <w:sz w:val="24"/>
          <w:szCs w:val="24"/>
          <w:highlight w:val="none"/>
          <w:lang w:val="zh-CN"/>
        </w:rPr>
        <w:t>泰安市泰山区</w:t>
      </w:r>
      <w:r>
        <w:rPr>
          <w:rFonts w:hint="eastAsia" w:ascii="仿宋" w:hAnsi="仿宋" w:eastAsia="仿宋"/>
          <w:sz w:val="24"/>
          <w:szCs w:val="24"/>
          <w:highlight w:val="none"/>
          <w:lang w:val="zh-CN"/>
        </w:rPr>
        <w:t>岱宗大街</w:t>
      </w:r>
      <w:r>
        <w:rPr>
          <w:rFonts w:hint="eastAsia" w:ascii="仿宋" w:hAnsi="仿宋" w:eastAsia="仿宋"/>
          <w:sz w:val="24"/>
          <w:szCs w:val="24"/>
          <w:highlight w:val="none"/>
        </w:rPr>
        <w:t>379号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1"/>
      <w:bookmarkEnd w:id="22"/>
      <w:bookmarkEnd w:id="23"/>
      <w:bookmarkEnd w:id="24"/>
      <w:bookmarkEnd w:id="25"/>
      <w:bookmarkEnd w:id="26"/>
    </w:p>
    <w:p>
      <w:pPr>
        <w:spacing w:line="460" w:lineRule="exact"/>
        <w:ind w:firstLine="480" w:firstLineChars="2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27" w:name="_Toc35393795"/>
      <w:bookmarkStart w:id="28" w:name="_Toc22718"/>
      <w:bookmarkStart w:id="29" w:name="_Toc35393626"/>
      <w:bookmarkStart w:id="30" w:name="_Toc27912"/>
    </w:p>
    <w:p>
      <w:pPr>
        <w:spacing w:line="460" w:lineRule="exact"/>
        <w:ind w:firstLine="480" w:firstLineChars="200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27"/>
      <w:bookmarkEnd w:id="28"/>
      <w:bookmarkEnd w:id="29"/>
      <w:bookmarkEnd w:id="30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ascii="仿宋" w:hAnsi="仿宋" w:eastAsia="仿宋"/>
          <w:sz w:val="24"/>
          <w:szCs w:val="24"/>
          <w:highlight w:val="none"/>
        </w:rPr>
        <w:t>本项目采购公告在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泰安市中心医院分院管网</w:t>
      </w:r>
      <w:r>
        <w:rPr>
          <w:rFonts w:ascii="仿宋" w:hAnsi="仿宋" w:eastAsia="仿宋"/>
          <w:sz w:val="24"/>
          <w:szCs w:val="24"/>
          <w:highlight w:val="none"/>
        </w:rPr>
        <w:t>发布</w:t>
      </w:r>
      <w:bookmarkStart w:id="31" w:name="_Toc26931"/>
      <w:bookmarkStart w:id="32" w:name="_Toc35393627"/>
      <w:bookmarkStart w:id="33" w:name="_Toc35393796"/>
      <w:bookmarkStart w:id="34" w:name="_Toc7720"/>
      <w:bookmarkStart w:id="35" w:name="_Toc28359085"/>
      <w:bookmarkStart w:id="36" w:name="_Toc28359008"/>
      <w:r>
        <w:rPr>
          <w:rFonts w:ascii="仿宋" w:hAnsi="仿宋" w:eastAsia="仿宋"/>
          <w:sz w:val="24"/>
          <w:szCs w:val="24"/>
          <w:highlight w:val="none"/>
        </w:rPr>
        <w:t>。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1"/>
      <w:bookmarkEnd w:id="32"/>
      <w:bookmarkEnd w:id="33"/>
      <w:bookmarkEnd w:id="34"/>
      <w:bookmarkEnd w:id="35"/>
      <w:bookmarkEnd w:id="36"/>
    </w:p>
    <w:p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采购人</w:t>
      </w:r>
      <w:r>
        <w:rPr>
          <w:rFonts w:ascii="仿宋" w:hAnsi="仿宋" w:eastAsia="仿宋" w:cs="宋体"/>
          <w:sz w:val="24"/>
          <w:szCs w:val="24"/>
        </w:rPr>
        <w:t>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泰安市中心医院分院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泰安市长城路西万官大街336号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联系人：</w:t>
      </w:r>
      <w:r>
        <w:rPr>
          <w:rFonts w:hint="default" w:ascii="仿宋" w:hAnsi="仿宋" w:eastAsia="仿宋" w:cs="宋体"/>
          <w:sz w:val="24"/>
          <w:szCs w:val="24"/>
          <w:lang w:val="en-US" w:eastAsia="zh-CN"/>
        </w:rPr>
        <w:t>王主任</w:t>
      </w:r>
      <w:r>
        <w:rPr>
          <w:rFonts w:hint="default" w:ascii="仿宋" w:hAnsi="仿宋" w:eastAsia="仿宋" w:cs="宋体"/>
          <w:sz w:val="24"/>
          <w:szCs w:val="24"/>
        </w:rPr>
        <w:t>  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联系方式：0538-86267</w:t>
      </w:r>
      <w:r>
        <w:rPr>
          <w:rFonts w:hint="default" w:ascii="仿宋" w:hAnsi="仿宋" w:eastAsia="仿宋" w:cs="宋体"/>
          <w:sz w:val="24"/>
          <w:szCs w:val="24"/>
          <w:lang w:val="en-US" w:eastAsia="zh-CN"/>
        </w:rPr>
        <w:t>6</w:t>
      </w:r>
      <w:r>
        <w:rPr>
          <w:rFonts w:hint="default" w:ascii="仿宋" w:hAnsi="仿宋" w:eastAsia="仿宋" w:cs="宋体"/>
          <w:sz w:val="24"/>
          <w:szCs w:val="24"/>
        </w:rPr>
        <w:t>8</w:t>
      </w:r>
    </w:p>
    <w:p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</w:rPr>
        <w:t>山东铭德项目管理有限公司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卢经理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ascii="仿宋" w:hAnsi="仿宋" w:eastAsia="仿宋" w:cs="宋体"/>
          <w:sz w:val="24"/>
          <w:szCs w:val="24"/>
          <w:highlight w:val="none"/>
          <w:lang w:val="zh-CN"/>
        </w:rPr>
        <w:t>泰安市泰山区</w:t>
      </w:r>
      <w:r>
        <w:rPr>
          <w:rFonts w:hint="eastAsia" w:ascii="仿宋" w:hAnsi="仿宋" w:eastAsia="仿宋" w:cs="宋体"/>
          <w:sz w:val="24"/>
          <w:szCs w:val="24"/>
          <w:highlight w:val="none"/>
          <w:lang w:val="zh-CN"/>
        </w:rPr>
        <w:t>岱宗大街</w:t>
      </w:r>
      <w:r>
        <w:rPr>
          <w:rFonts w:hint="eastAsia" w:ascii="仿宋" w:hAnsi="仿宋" w:eastAsia="仿宋" w:cs="宋体"/>
          <w:sz w:val="24"/>
          <w:szCs w:val="24"/>
          <w:highlight w:val="none"/>
        </w:rPr>
        <w:t>379号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电话：0538-8663567</w:t>
      </w:r>
    </w:p>
    <w:bookmarkEnd w:id="1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FhY2ZkN2Y5MTNiNjY2Y2QyZDczNDlmOWNjYjFmNzgifQ=="/>
  </w:docVars>
  <w:rsids>
    <w:rsidRoot w:val="58F176AD"/>
    <w:rsid w:val="081C270F"/>
    <w:rsid w:val="086E1ACB"/>
    <w:rsid w:val="0CBD4D74"/>
    <w:rsid w:val="0E62471A"/>
    <w:rsid w:val="0EBE33CA"/>
    <w:rsid w:val="172812EF"/>
    <w:rsid w:val="24F1278F"/>
    <w:rsid w:val="2B1224D1"/>
    <w:rsid w:val="31140391"/>
    <w:rsid w:val="33533A7F"/>
    <w:rsid w:val="3C0B7176"/>
    <w:rsid w:val="3C4C0344"/>
    <w:rsid w:val="3D653A82"/>
    <w:rsid w:val="3E036995"/>
    <w:rsid w:val="3ED60844"/>
    <w:rsid w:val="580A78BB"/>
    <w:rsid w:val="58F176AD"/>
    <w:rsid w:val="58FB1C78"/>
    <w:rsid w:val="61E0223F"/>
    <w:rsid w:val="692B374B"/>
    <w:rsid w:val="703753E7"/>
    <w:rsid w:val="748D3353"/>
    <w:rsid w:val="7A454EDD"/>
    <w:rsid w:val="7DB2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4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customStyle="1" w:styleId="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styleId="5">
    <w:name w:val="toa heading"/>
    <w:basedOn w:val="1"/>
    <w:next w:val="1"/>
    <w:qFormat/>
    <w:uiPriority w:val="99"/>
    <w:pPr>
      <w:spacing w:before="120"/>
    </w:pPr>
    <w:rPr>
      <w:rFonts w:ascii="Arial" w:hAnsi="Arial"/>
      <w:b/>
      <w:bCs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964</Words>
  <Characters>1048</Characters>
  <Lines>0</Lines>
  <Paragraphs>0</Paragraphs>
  <TotalTime>2</TotalTime>
  <ScaleCrop>false</ScaleCrop>
  <LinksUpToDate>false</LinksUpToDate>
  <CharactersWithSpaces>1057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2023-08-03T05:58:00Z</dcterms:created>
  <dc:creator>Administrator</dc:creator>
  <cp:lastModifiedBy>Administrator</cp:lastModifiedBy>
  <dcterms:modified xsi:type="dcterms:W3CDTF">2023-08-03T08:24:31Z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E6DC3138535543B188660CDA8548ACC0_13</vt:lpwstr>
  </property>
</Properties>
</file>